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EB" w:rsidRDefault="001370A2" w:rsidP="001370A2">
      <w:pPr>
        <w:tabs>
          <w:tab w:val="left" w:pos="4050"/>
          <w:tab w:val="center" w:pos="4680"/>
        </w:tabs>
        <w:bidi/>
        <w:spacing w:line="240" w:lineRule="auto"/>
        <w:rPr>
          <w:rFonts w:cs="B Roya"/>
          <w:b/>
          <w:bCs/>
          <w:sz w:val="26"/>
          <w:szCs w:val="26"/>
          <w:rtl/>
          <w:lang w:bidi="fa-IR"/>
        </w:rPr>
      </w:pPr>
      <w:r w:rsidRPr="00AE6789">
        <w:rPr>
          <w:rFonts w:cs="B Roya"/>
          <w:b/>
          <w:bCs/>
          <w:sz w:val="26"/>
          <w:szCs w:val="26"/>
          <w:rtl/>
          <w:lang w:bidi="fa-IR"/>
        </w:rPr>
        <w:tab/>
      </w:r>
    </w:p>
    <w:p w:rsidR="00F52039" w:rsidRPr="00AE6789" w:rsidRDefault="002730EB" w:rsidP="002730EB">
      <w:pPr>
        <w:tabs>
          <w:tab w:val="left" w:pos="4050"/>
          <w:tab w:val="center" w:pos="4680"/>
        </w:tabs>
        <w:bidi/>
        <w:spacing w:line="240" w:lineRule="auto"/>
        <w:rPr>
          <w:rFonts w:cs="B Roya"/>
          <w:b/>
          <w:bCs/>
          <w:sz w:val="26"/>
          <w:szCs w:val="26"/>
          <w:rtl/>
          <w:lang w:bidi="fa-IR"/>
        </w:rPr>
      </w:pPr>
      <w:r>
        <w:rPr>
          <w:rFonts w:cs="B Roya" w:hint="cs"/>
          <w:b/>
          <w:bCs/>
          <w:sz w:val="26"/>
          <w:szCs w:val="26"/>
          <w:rtl/>
          <w:lang w:bidi="fa-IR"/>
        </w:rPr>
        <w:t xml:space="preserve">                                                                </w:t>
      </w:r>
      <w:r w:rsidR="003563A5" w:rsidRPr="00AE6789">
        <w:rPr>
          <w:rFonts w:cs="B Roya" w:hint="cs"/>
          <w:b/>
          <w:bCs/>
          <w:sz w:val="26"/>
          <w:szCs w:val="26"/>
          <w:rtl/>
          <w:lang w:bidi="fa-IR"/>
        </w:rPr>
        <w:t>قرارداد اجاره</w:t>
      </w:r>
    </w:p>
    <w:p w:rsidR="001152BF" w:rsidRPr="00AE6789" w:rsidRDefault="001152BF" w:rsidP="002727F9">
      <w:pPr>
        <w:bidi/>
        <w:spacing w:after="0"/>
        <w:jc w:val="both"/>
        <w:rPr>
          <w:rFonts w:cs="B Roya"/>
          <w:sz w:val="26"/>
          <w:szCs w:val="26"/>
          <w:rtl/>
          <w:lang w:bidi="fa-IR"/>
        </w:rPr>
      </w:pPr>
      <w:r w:rsidRPr="00AE6789">
        <w:rPr>
          <w:rFonts w:cs="B Roya" w:hint="cs"/>
          <w:sz w:val="26"/>
          <w:szCs w:val="26"/>
          <w:rtl/>
          <w:lang w:bidi="fa-IR"/>
        </w:rPr>
        <w:t>این قرارداد فی مابین شرکت انبارهای عمومی و خدمات گمرکی</w:t>
      </w:r>
      <w:r w:rsidR="00527917" w:rsidRPr="00AE6789">
        <w:rPr>
          <w:rFonts w:cs="B Roya" w:hint="cs"/>
          <w:sz w:val="26"/>
          <w:szCs w:val="26"/>
          <w:rtl/>
          <w:lang w:bidi="fa-IR"/>
        </w:rPr>
        <w:t xml:space="preserve"> منطقه ویژه اقتصادی سهلان تبریز </w:t>
      </w:r>
      <w:r w:rsidRPr="00AE6789">
        <w:rPr>
          <w:rFonts w:cs="B Roya" w:hint="cs"/>
          <w:sz w:val="26"/>
          <w:szCs w:val="26"/>
          <w:rtl/>
          <w:lang w:bidi="fa-IR"/>
        </w:rPr>
        <w:t xml:space="preserve">به شماره ثبت </w:t>
      </w:r>
      <w:r w:rsidR="00527917" w:rsidRPr="00AE6789">
        <w:rPr>
          <w:rFonts w:cs="B Roya" w:hint="cs"/>
          <w:sz w:val="26"/>
          <w:szCs w:val="26"/>
          <w:rtl/>
          <w:lang w:bidi="fa-IR"/>
        </w:rPr>
        <w:t>36531</w:t>
      </w:r>
      <w:r w:rsidRPr="00AE6789">
        <w:rPr>
          <w:rFonts w:cs="B Roya" w:hint="cs"/>
          <w:sz w:val="26"/>
          <w:szCs w:val="26"/>
          <w:rtl/>
          <w:lang w:bidi="fa-IR"/>
        </w:rPr>
        <w:t xml:space="preserve"> و کد اقتصادی</w:t>
      </w:r>
      <w:r w:rsidR="00527917" w:rsidRPr="00AE6789">
        <w:rPr>
          <w:rFonts w:cs="B Roya" w:hint="cs"/>
          <w:sz w:val="26"/>
          <w:szCs w:val="26"/>
          <w:rtl/>
          <w:lang w:bidi="fa-IR"/>
        </w:rPr>
        <w:t>411437975718</w:t>
      </w:r>
      <w:r w:rsidRPr="00AE6789">
        <w:rPr>
          <w:rFonts w:cs="B Roya" w:hint="cs"/>
          <w:sz w:val="26"/>
          <w:szCs w:val="26"/>
          <w:rtl/>
          <w:lang w:bidi="fa-IR"/>
        </w:rPr>
        <w:t xml:space="preserve"> به نمایندگی </w:t>
      </w:r>
      <w:r w:rsidR="002727F9">
        <w:rPr>
          <w:rFonts w:cs="B Roya" w:hint="cs"/>
          <w:sz w:val="26"/>
          <w:szCs w:val="26"/>
          <w:rtl/>
          <w:lang w:bidi="fa-IR"/>
        </w:rPr>
        <w:t>آقای مهدی علی اصغرزاده</w:t>
      </w:r>
      <w:r w:rsidRPr="00AE6789">
        <w:rPr>
          <w:rFonts w:cs="B Roya" w:hint="cs"/>
          <w:sz w:val="26"/>
          <w:szCs w:val="26"/>
          <w:rtl/>
          <w:lang w:bidi="fa-IR"/>
        </w:rPr>
        <w:t xml:space="preserve"> به‌عنوان </w:t>
      </w:r>
      <w:r w:rsidR="002727F9">
        <w:rPr>
          <w:rFonts w:cs="B Roya" w:hint="cs"/>
          <w:sz w:val="26"/>
          <w:szCs w:val="26"/>
          <w:rtl/>
          <w:lang w:bidi="fa-IR"/>
        </w:rPr>
        <w:t xml:space="preserve">سرپرست </w:t>
      </w:r>
      <w:r w:rsidR="008831B5" w:rsidRPr="00AE6789">
        <w:rPr>
          <w:rFonts w:cs="B Roya" w:hint="cs"/>
          <w:sz w:val="26"/>
          <w:szCs w:val="26"/>
          <w:rtl/>
          <w:lang w:bidi="fa-IR"/>
        </w:rPr>
        <w:t>و عضو هی</w:t>
      </w:r>
      <w:r w:rsidR="006B1647" w:rsidRPr="00AE6789">
        <w:rPr>
          <w:rFonts w:cs="B Roya" w:hint="cs"/>
          <w:sz w:val="26"/>
          <w:szCs w:val="26"/>
          <w:rtl/>
          <w:lang w:bidi="fa-IR"/>
        </w:rPr>
        <w:t>أ</w:t>
      </w:r>
      <w:r w:rsidR="008831B5" w:rsidRPr="00AE6789">
        <w:rPr>
          <w:rFonts w:cs="B Roya" w:hint="cs"/>
          <w:sz w:val="26"/>
          <w:szCs w:val="26"/>
          <w:rtl/>
          <w:lang w:bidi="fa-IR"/>
        </w:rPr>
        <w:t>ت مدیره</w:t>
      </w:r>
      <w:r w:rsidR="002727F9">
        <w:rPr>
          <w:rFonts w:cs="B Roya" w:hint="cs"/>
          <w:sz w:val="26"/>
          <w:szCs w:val="26"/>
          <w:rtl/>
          <w:lang w:bidi="fa-IR"/>
        </w:rPr>
        <w:t xml:space="preserve"> شرکت</w:t>
      </w:r>
      <w:bookmarkStart w:id="0" w:name="_GoBack"/>
      <w:bookmarkEnd w:id="0"/>
      <w:r w:rsidRPr="00AE6789">
        <w:rPr>
          <w:rFonts w:cs="B Roya" w:hint="cs"/>
          <w:sz w:val="26"/>
          <w:szCs w:val="26"/>
          <w:rtl/>
          <w:lang w:bidi="fa-IR"/>
        </w:rPr>
        <w:t xml:space="preserve"> به نشانی :</w:t>
      </w:r>
      <w:r w:rsidR="00527917" w:rsidRPr="00AE6789">
        <w:rPr>
          <w:rFonts w:cs="B Roya" w:hint="cs"/>
          <w:sz w:val="26"/>
          <w:szCs w:val="26"/>
          <w:rtl/>
          <w:lang w:bidi="fa-IR"/>
        </w:rPr>
        <w:t xml:space="preserve">کیلومتر 15 جاده تبریز صوفیان </w:t>
      </w:r>
      <w:r w:rsidR="00527917" w:rsidRPr="00AE6789">
        <w:rPr>
          <w:rFonts w:ascii="Times New Roman" w:hAnsi="Times New Roman" w:cs="Times New Roman" w:hint="cs"/>
          <w:sz w:val="26"/>
          <w:szCs w:val="26"/>
          <w:rtl/>
          <w:lang w:bidi="fa-IR"/>
        </w:rPr>
        <w:t>–</w:t>
      </w:r>
      <w:r w:rsidR="00527917" w:rsidRPr="00AE6789">
        <w:rPr>
          <w:rFonts w:cs="B Roya" w:hint="cs"/>
          <w:sz w:val="26"/>
          <w:szCs w:val="26"/>
          <w:rtl/>
          <w:lang w:bidi="fa-IR"/>
        </w:rPr>
        <w:t xml:space="preserve"> روبروی پایانه بار </w:t>
      </w:r>
      <w:r w:rsidRPr="00AE6789">
        <w:rPr>
          <w:rFonts w:cs="B Roya" w:hint="cs"/>
          <w:sz w:val="26"/>
          <w:szCs w:val="26"/>
          <w:rtl/>
          <w:lang w:bidi="fa-IR"/>
        </w:rPr>
        <w:t xml:space="preserve"> تلفن</w:t>
      </w:r>
      <w:r w:rsidR="00527917" w:rsidRPr="00AE6789">
        <w:rPr>
          <w:rFonts w:cs="B Roya" w:hint="cs"/>
          <w:sz w:val="26"/>
          <w:szCs w:val="26"/>
          <w:rtl/>
          <w:lang w:bidi="fa-IR"/>
        </w:rPr>
        <w:t>32463401-041</w:t>
      </w:r>
      <w:r w:rsidRPr="00AE6789">
        <w:rPr>
          <w:rFonts w:cs="B Roya" w:hint="cs"/>
          <w:sz w:val="26"/>
          <w:szCs w:val="26"/>
          <w:rtl/>
          <w:lang w:bidi="fa-IR"/>
        </w:rPr>
        <w:t xml:space="preserve"> که در این قرارداد موجر نامید</w:t>
      </w:r>
      <w:r w:rsidR="006B1647" w:rsidRPr="00AE6789">
        <w:rPr>
          <w:rFonts w:cs="B Roya" w:hint="cs"/>
          <w:sz w:val="26"/>
          <w:szCs w:val="26"/>
          <w:rtl/>
          <w:lang w:bidi="fa-IR"/>
        </w:rPr>
        <w:t>ه</w:t>
      </w:r>
      <w:r w:rsidR="00491E08">
        <w:rPr>
          <w:rFonts w:cs="B Roya" w:hint="cs"/>
          <w:sz w:val="26"/>
          <w:szCs w:val="26"/>
          <w:rtl/>
          <w:lang w:bidi="fa-IR"/>
        </w:rPr>
        <w:t xml:space="preserve"> می‌شود از یک طرف</w:t>
      </w:r>
      <w:r w:rsidR="0049471D" w:rsidRPr="0049471D">
        <w:rPr>
          <w:rFonts w:cs="B Roya" w:hint="cs"/>
          <w:sz w:val="26"/>
          <w:szCs w:val="26"/>
          <w:rtl/>
          <w:lang w:bidi="fa-IR"/>
        </w:rPr>
        <w:t xml:space="preserve"> </w:t>
      </w:r>
      <w:r w:rsidR="00D071F2" w:rsidRPr="00C874CD">
        <w:rPr>
          <w:rFonts w:cs="B Roya" w:hint="cs"/>
          <w:sz w:val="26"/>
          <w:szCs w:val="26"/>
          <w:rtl/>
          <w:lang w:bidi="fa-IR"/>
        </w:rPr>
        <w:t xml:space="preserve">و </w:t>
      </w:r>
      <w:r w:rsidR="0083140B">
        <w:rPr>
          <w:rFonts w:ascii="IranNastaliq" w:hAnsi="IranNastaliq" w:cs="B Roya" w:hint="cs"/>
          <w:color w:val="000000"/>
          <w:sz w:val="26"/>
          <w:szCs w:val="26"/>
          <w:rtl/>
          <w:lang w:bidi="fa-IR"/>
        </w:rPr>
        <w:t xml:space="preserve">................................................................................................................  </w:t>
      </w:r>
      <w:r w:rsidR="0056295E" w:rsidRPr="00C874CD">
        <w:rPr>
          <w:rFonts w:cs="B Roya" w:hint="cs"/>
          <w:sz w:val="26"/>
          <w:szCs w:val="26"/>
          <w:rtl/>
          <w:lang w:bidi="fa-IR"/>
        </w:rPr>
        <w:t>ک</w:t>
      </w:r>
      <w:r w:rsidR="00E65616">
        <w:rPr>
          <w:rFonts w:cs="B Roya" w:hint="cs"/>
          <w:sz w:val="26"/>
          <w:szCs w:val="26"/>
          <w:rtl/>
          <w:lang w:bidi="fa-IR"/>
        </w:rPr>
        <w:t>ه</w:t>
      </w:r>
      <w:r w:rsidR="00491E08">
        <w:rPr>
          <w:rFonts w:cs="B Roya" w:hint="cs"/>
          <w:sz w:val="26"/>
          <w:szCs w:val="26"/>
          <w:rtl/>
          <w:lang w:bidi="fa-IR"/>
        </w:rPr>
        <w:t xml:space="preserve"> </w:t>
      </w:r>
      <w:r w:rsidRPr="00AE6789">
        <w:rPr>
          <w:rFonts w:cs="B Roya" w:hint="cs"/>
          <w:sz w:val="26"/>
          <w:szCs w:val="26"/>
          <w:rtl/>
          <w:lang w:bidi="fa-IR"/>
        </w:rPr>
        <w:t>در این قرارداد مستأجر نامیده می‌شود از طرف دیگر تحت تعهدات و شرایط زیر منعقد می‌گردد.</w:t>
      </w:r>
    </w:p>
    <w:p w:rsidR="003563A5" w:rsidRPr="00AE6789" w:rsidRDefault="003563A5" w:rsidP="00BD1E5A">
      <w:pPr>
        <w:bidi/>
        <w:spacing w:line="240" w:lineRule="auto"/>
        <w:jc w:val="both"/>
        <w:rPr>
          <w:rFonts w:cs="B Roya"/>
          <w:b/>
          <w:bCs/>
          <w:sz w:val="26"/>
          <w:szCs w:val="26"/>
          <w:rtl/>
          <w:lang w:bidi="fa-IR"/>
        </w:rPr>
      </w:pPr>
      <w:r w:rsidRPr="00AE6789">
        <w:rPr>
          <w:rFonts w:cs="B Roya" w:hint="cs"/>
          <w:b/>
          <w:bCs/>
          <w:sz w:val="26"/>
          <w:szCs w:val="26"/>
          <w:rtl/>
          <w:lang w:bidi="fa-IR"/>
        </w:rPr>
        <w:t>ماده 1- موضوع قرارداد:</w:t>
      </w:r>
    </w:p>
    <w:p w:rsidR="003F21B5" w:rsidRPr="004C5397" w:rsidRDefault="003F21B5" w:rsidP="00737519">
      <w:pPr>
        <w:bidi/>
        <w:spacing w:line="240" w:lineRule="auto"/>
        <w:jc w:val="both"/>
        <w:rPr>
          <w:rFonts w:ascii="Bzar" w:hAnsi="Bzar" w:cs="B Roya"/>
          <w:sz w:val="26"/>
          <w:szCs w:val="26"/>
          <w:rtl/>
          <w:lang w:bidi="fa-IR"/>
        </w:rPr>
      </w:pPr>
      <w:r>
        <w:rPr>
          <w:rFonts w:ascii="Bzar" w:hAnsi="Bzar" w:cs="B Roya" w:hint="cs"/>
          <w:sz w:val="26"/>
          <w:szCs w:val="26"/>
          <w:rtl/>
          <w:lang w:bidi="fa-IR"/>
        </w:rPr>
        <w:t xml:space="preserve">اجاره محل یک باب </w:t>
      </w:r>
      <w:r w:rsidR="00737519">
        <w:rPr>
          <w:rFonts w:ascii="Bzar" w:hAnsi="Bzar" w:cs="B Roya" w:hint="cs"/>
          <w:sz w:val="26"/>
          <w:szCs w:val="26"/>
          <w:rtl/>
          <w:lang w:bidi="fa-IR"/>
        </w:rPr>
        <w:t>سالن غذاخوری</w:t>
      </w:r>
      <w:r w:rsidR="0083140B">
        <w:rPr>
          <w:rFonts w:ascii="Bzar" w:hAnsi="Bzar" w:cs="B Roya" w:hint="cs"/>
          <w:sz w:val="26"/>
          <w:szCs w:val="26"/>
          <w:rtl/>
          <w:lang w:bidi="fa-IR"/>
        </w:rPr>
        <w:t>............................................</w:t>
      </w:r>
      <w:r>
        <w:rPr>
          <w:rFonts w:ascii="Bzar" w:hAnsi="Bzar" w:cs="B Roya" w:hint="cs"/>
          <w:sz w:val="26"/>
          <w:szCs w:val="26"/>
          <w:rtl/>
          <w:lang w:bidi="fa-IR"/>
        </w:rPr>
        <w:t xml:space="preserve"> که به رویت مستاجررسیده )متعلق به موجر بمنظور استفاده مستاجر فقط جهت انجام امور دفتری می باشد.</w:t>
      </w:r>
    </w:p>
    <w:p w:rsidR="001152BF" w:rsidRPr="00AE6789" w:rsidRDefault="0076416C" w:rsidP="000A0838">
      <w:pPr>
        <w:bidi/>
        <w:spacing w:line="240" w:lineRule="auto"/>
        <w:jc w:val="both"/>
        <w:rPr>
          <w:rFonts w:cs="B Roya"/>
          <w:sz w:val="26"/>
          <w:szCs w:val="26"/>
          <w:rtl/>
          <w:lang w:bidi="fa-IR"/>
        </w:rPr>
      </w:pPr>
      <w:r w:rsidRPr="00AE6789">
        <w:rPr>
          <w:rFonts w:cs="B Roya" w:hint="cs"/>
          <w:b/>
          <w:bCs/>
          <w:sz w:val="26"/>
          <w:szCs w:val="26"/>
          <w:rtl/>
          <w:lang w:bidi="fa-IR"/>
        </w:rPr>
        <w:t>تبصره</w:t>
      </w:r>
      <w:r w:rsidR="001152BF" w:rsidRPr="00AE6789">
        <w:rPr>
          <w:rFonts w:cs="B Roya" w:hint="cs"/>
          <w:b/>
          <w:bCs/>
          <w:sz w:val="26"/>
          <w:szCs w:val="26"/>
          <w:rtl/>
          <w:lang w:bidi="fa-IR"/>
        </w:rPr>
        <w:t xml:space="preserve"> 1</w:t>
      </w:r>
      <w:r w:rsidRPr="00AE6789">
        <w:rPr>
          <w:rFonts w:cs="B Roya" w:hint="cs"/>
          <w:b/>
          <w:bCs/>
          <w:sz w:val="26"/>
          <w:szCs w:val="26"/>
          <w:rtl/>
          <w:lang w:bidi="fa-IR"/>
        </w:rPr>
        <w:t>:</w:t>
      </w:r>
      <w:r w:rsidR="00375266">
        <w:rPr>
          <w:rFonts w:cs="B Roya" w:hint="cs"/>
          <w:b/>
          <w:bCs/>
          <w:sz w:val="26"/>
          <w:szCs w:val="26"/>
          <w:rtl/>
          <w:lang w:bidi="fa-IR"/>
        </w:rPr>
        <w:t xml:space="preserve"> </w:t>
      </w:r>
      <w:r w:rsidR="003563A5" w:rsidRPr="00AE6789">
        <w:rPr>
          <w:rFonts w:cs="B Roya" w:hint="cs"/>
          <w:sz w:val="26"/>
          <w:szCs w:val="26"/>
          <w:rtl/>
          <w:lang w:bidi="fa-IR"/>
        </w:rPr>
        <w:t>مستأجر حق استفاده و بهره برداری از عرصه و اعیانی مذکور بغیر از هدف قید شده در این ماده را نداشته و در صورت تغییر نحوه بهره برداری و انتفاع می‌بایست موضوع را کتباً به اطلاع م</w:t>
      </w:r>
      <w:r w:rsidR="000A0838" w:rsidRPr="00AE6789">
        <w:rPr>
          <w:rFonts w:cs="B Roya" w:hint="cs"/>
          <w:sz w:val="26"/>
          <w:szCs w:val="26"/>
          <w:rtl/>
          <w:lang w:bidi="fa-IR"/>
        </w:rPr>
        <w:t>و</w:t>
      </w:r>
      <w:r w:rsidR="003563A5" w:rsidRPr="00AE6789">
        <w:rPr>
          <w:rFonts w:cs="B Roya" w:hint="cs"/>
          <w:sz w:val="26"/>
          <w:szCs w:val="26"/>
          <w:rtl/>
          <w:lang w:bidi="fa-IR"/>
        </w:rPr>
        <w:t xml:space="preserve">جر برساند در غیر اینصورت </w:t>
      </w:r>
      <w:r w:rsidR="00B9701D" w:rsidRPr="00AE6789">
        <w:rPr>
          <w:rFonts w:cs="B Roya" w:hint="cs"/>
          <w:sz w:val="26"/>
          <w:szCs w:val="26"/>
          <w:rtl/>
          <w:lang w:bidi="fa-IR"/>
        </w:rPr>
        <w:t>م</w:t>
      </w:r>
      <w:r w:rsidR="006B1647" w:rsidRPr="00AE6789">
        <w:rPr>
          <w:rFonts w:cs="B Roya" w:hint="cs"/>
          <w:sz w:val="26"/>
          <w:szCs w:val="26"/>
          <w:rtl/>
          <w:lang w:bidi="fa-IR"/>
        </w:rPr>
        <w:t>و</w:t>
      </w:r>
      <w:r w:rsidR="00B9701D" w:rsidRPr="00AE6789">
        <w:rPr>
          <w:rFonts w:cs="B Roya" w:hint="cs"/>
          <w:sz w:val="26"/>
          <w:szCs w:val="26"/>
          <w:rtl/>
          <w:lang w:bidi="fa-IR"/>
        </w:rPr>
        <w:t>جر حق فسخ قرارداد را بصورت یکطرفه خواهد داشت و کلیه خسارات وارده را از محل تضمین از مستأجر وصول می‌نماید و مستأجر حق هرگونه ادعایی را در این خصوص از خود سلب و ساقط می‌نماید.</w:t>
      </w:r>
    </w:p>
    <w:p w:rsidR="00E36CAE" w:rsidRPr="00AE6789" w:rsidRDefault="001152BF" w:rsidP="001152BF">
      <w:pPr>
        <w:bidi/>
        <w:spacing w:line="240" w:lineRule="auto"/>
        <w:jc w:val="both"/>
        <w:rPr>
          <w:rFonts w:cs="B Roya"/>
          <w:sz w:val="26"/>
          <w:szCs w:val="26"/>
          <w:rtl/>
          <w:lang w:bidi="fa-IR"/>
        </w:rPr>
      </w:pPr>
      <w:r w:rsidRPr="00AE6789">
        <w:rPr>
          <w:rFonts w:cs="B Roya" w:hint="cs"/>
          <w:b/>
          <w:bCs/>
          <w:sz w:val="26"/>
          <w:szCs w:val="26"/>
          <w:rtl/>
          <w:lang w:bidi="fa-IR"/>
        </w:rPr>
        <w:t>تبصره 2:</w:t>
      </w:r>
      <w:r w:rsidR="00383E97">
        <w:rPr>
          <w:rFonts w:cs="B Roya" w:hint="cs"/>
          <w:b/>
          <w:bCs/>
          <w:sz w:val="26"/>
          <w:szCs w:val="26"/>
          <w:rtl/>
          <w:lang w:bidi="fa-IR"/>
        </w:rPr>
        <w:t xml:space="preserve"> </w:t>
      </w:r>
      <w:r w:rsidR="00E36CAE" w:rsidRPr="00AE6789">
        <w:rPr>
          <w:rFonts w:cs="B Roya" w:hint="cs"/>
          <w:sz w:val="26"/>
          <w:szCs w:val="26"/>
          <w:rtl/>
          <w:lang w:bidi="fa-IR"/>
        </w:rPr>
        <w:t>اخذ هرگونه مجوز لازم از سازمان های زیربط با موضوع فعالیت مستأجر به عهده مستأجر می‌باشد.</w:t>
      </w:r>
    </w:p>
    <w:p w:rsidR="00EC5B88" w:rsidRPr="00AE6789" w:rsidRDefault="00E36CAE" w:rsidP="00F52039">
      <w:pPr>
        <w:bidi/>
        <w:spacing w:line="240" w:lineRule="auto"/>
        <w:jc w:val="both"/>
        <w:rPr>
          <w:rFonts w:cs="B Roya"/>
          <w:b/>
          <w:bCs/>
          <w:sz w:val="26"/>
          <w:szCs w:val="26"/>
          <w:rtl/>
          <w:lang w:bidi="fa-IR"/>
        </w:rPr>
      </w:pPr>
      <w:r w:rsidRPr="00AE6789">
        <w:rPr>
          <w:rFonts w:cs="B Roya" w:hint="cs"/>
          <w:b/>
          <w:bCs/>
          <w:sz w:val="26"/>
          <w:szCs w:val="26"/>
          <w:rtl/>
          <w:lang w:bidi="fa-IR"/>
        </w:rPr>
        <w:t>ماده 2- مدت قرارداد:</w:t>
      </w:r>
    </w:p>
    <w:p w:rsidR="002405A2" w:rsidRPr="00AE6789" w:rsidRDefault="00E36CAE" w:rsidP="0083140B">
      <w:pPr>
        <w:bidi/>
        <w:spacing w:line="240" w:lineRule="auto"/>
        <w:jc w:val="both"/>
        <w:rPr>
          <w:rFonts w:cs="B Roya"/>
          <w:sz w:val="26"/>
          <w:szCs w:val="26"/>
          <w:rtl/>
          <w:lang w:bidi="fa-IR"/>
        </w:rPr>
      </w:pPr>
      <w:r w:rsidRPr="00AE6789">
        <w:rPr>
          <w:rFonts w:cs="B Roya" w:hint="cs"/>
          <w:sz w:val="26"/>
          <w:szCs w:val="26"/>
          <w:rtl/>
          <w:lang w:bidi="fa-IR"/>
        </w:rPr>
        <w:t>مدت قرارداد از تاریخ</w:t>
      </w:r>
      <w:r w:rsidR="0083140B">
        <w:rPr>
          <w:rFonts w:cs="B Roya" w:hint="cs"/>
          <w:sz w:val="26"/>
          <w:szCs w:val="26"/>
          <w:rtl/>
          <w:lang w:bidi="fa-IR"/>
        </w:rPr>
        <w:t>.....................</w:t>
      </w:r>
      <w:r w:rsidR="00914910" w:rsidRPr="00AE6789">
        <w:rPr>
          <w:rFonts w:cs="B Roya" w:hint="cs"/>
          <w:sz w:val="26"/>
          <w:szCs w:val="26"/>
          <w:rtl/>
          <w:lang w:bidi="fa-IR"/>
        </w:rPr>
        <w:t xml:space="preserve">تا </w:t>
      </w:r>
      <w:r w:rsidR="0083140B">
        <w:rPr>
          <w:rFonts w:cs="B Roya" w:hint="cs"/>
          <w:sz w:val="26"/>
          <w:szCs w:val="26"/>
          <w:rtl/>
          <w:lang w:bidi="fa-IR"/>
        </w:rPr>
        <w:t>...............................</w:t>
      </w:r>
      <w:r w:rsidR="00914910">
        <w:rPr>
          <w:rFonts w:cs="B Roya" w:hint="cs"/>
          <w:sz w:val="26"/>
          <w:szCs w:val="26"/>
          <w:rtl/>
          <w:lang w:bidi="fa-IR"/>
        </w:rPr>
        <w:t xml:space="preserve"> </w:t>
      </w:r>
      <w:r w:rsidR="00914910" w:rsidRPr="00AE6789">
        <w:rPr>
          <w:rFonts w:cs="B Roya" w:hint="cs"/>
          <w:sz w:val="26"/>
          <w:szCs w:val="26"/>
          <w:rtl/>
          <w:lang w:bidi="fa-IR"/>
        </w:rPr>
        <w:t xml:space="preserve"> </w:t>
      </w:r>
      <w:r w:rsidR="002405A2" w:rsidRPr="00AE6789">
        <w:rPr>
          <w:rFonts w:cs="B Roya" w:hint="cs"/>
          <w:sz w:val="26"/>
          <w:szCs w:val="26"/>
          <w:rtl/>
          <w:lang w:bidi="fa-IR"/>
        </w:rPr>
        <w:t>می‌باشد</w:t>
      </w:r>
      <w:r w:rsidRPr="00AE6789">
        <w:rPr>
          <w:rFonts w:cs="B Roya" w:hint="cs"/>
          <w:sz w:val="26"/>
          <w:szCs w:val="26"/>
          <w:rtl/>
          <w:lang w:bidi="fa-IR"/>
        </w:rPr>
        <w:t>.</w:t>
      </w:r>
    </w:p>
    <w:p w:rsidR="00545B86" w:rsidRPr="00AE6789" w:rsidRDefault="00545B86" w:rsidP="00545B86">
      <w:pPr>
        <w:bidi/>
        <w:spacing w:line="240" w:lineRule="auto"/>
        <w:jc w:val="both"/>
        <w:rPr>
          <w:rFonts w:cs="B Roya"/>
          <w:b/>
          <w:bCs/>
          <w:sz w:val="26"/>
          <w:szCs w:val="26"/>
          <w:rtl/>
          <w:lang w:bidi="fa-IR"/>
        </w:rPr>
      </w:pPr>
      <w:r w:rsidRPr="00AE6789">
        <w:rPr>
          <w:rFonts w:cs="B Roya" w:hint="cs"/>
          <w:b/>
          <w:bCs/>
          <w:sz w:val="26"/>
          <w:szCs w:val="26"/>
          <w:rtl/>
          <w:lang w:bidi="fa-IR"/>
        </w:rPr>
        <w:t>ماده 3- تمدید مدت قرارداد:</w:t>
      </w:r>
    </w:p>
    <w:p w:rsidR="00C57403" w:rsidRDefault="00545B86" w:rsidP="00383E97">
      <w:pPr>
        <w:bidi/>
        <w:spacing w:line="240" w:lineRule="auto"/>
        <w:jc w:val="both"/>
        <w:rPr>
          <w:rFonts w:cs="B Roya"/>
          <w:sz w:val="26"/>
          <w:szCs w:val="26"/>
          <w:rtl/>
          <w:lang w:bidi="fa-IR"/>
        </w:rPr>
      </w:pPr>
      <w:r w:rsidRPr="00AE6789">
        <w:rPr>
          <w:rFonts w:cs="B Roya" w:hint="cs"/>
          <w:sz w:val="26"/>
          <w:szCs w:val="26"/>
          <w:rtl/>
          <w:lang w:bidi="fa-IR"/>
        </w:rPr>
        <w:t xml:space="preserve">طرفین قرارداد می بایستی یک ماه قبل از انقضاء مدت قرارداد مراتب انصراف و یا اصلاح مواد قرارداد را کتباً اعلام </w:t>
      </w:r>
    </w:p>
    <w:p w:rsidR="00C57403" w:rsidRDefault="00C57403" w:rsidP="00C57403">
      <w:pPr>
        <w:bidi/>
        <w:spacing w:line="240" w:lineRule="auto"/>
        <w:jc w:val="both"/>
        <w:rPr>
          <w:rFonts w:cs="B Roya"/>
          <w:sz w:val="26"/>
          <w:szCs w:val="26"/>
          <w:rtl/>
          <w:lang w:bidi="fa-IR"/>
        </w:rPr>
      </w:pPr>
    </w:p>
    <w:p w:rsidR="0022423C" w:rsidRPr="00AE6789" w:rsidRDefault="00545B86" w:rsidP="00C57403">
      <w:pPr>
        <w:bidi/>
        <w:spacing w:line="240" w:lineRule="auto"/>
        <w:jc w:val="both"/>
        <w:rPr>
          <w:rFonts w:cs="B Roya"/>
          <w:sz w:val="26"/>
          <w:szCs w:val="26"/>
          <w:rtl/>
          <w:lang w:bidi="fa-IR"/>
        </w:rPr>
      </w:pPr>
      <w:r w:rsidRPr="00AE6789">
        <w:rPr>
          <w:rFonts w:cs="B Roya" w:hint="cs"/>
          <w:sz w:val="26"/>
          <w:szCs w:val="26"/>
          <w:rtl/>
          <w:lang w:bidi="fa-IR"/>
        </w:rPr>
        <w:t>نمایند</w:t>
      </w:r>
      <w:r w:rsidR="00383E97">
        <w:rPr>
          <w:rFonts w:cs="B Roya" w:hint="cs"/>
          <w:sz w:val="26"/>
          <w:szCs w:val="26"/>
          <w:rtl/>
          <w:lang w:bidi="fa-IR"/>
        </w:rPr>
        <w:t xml:space="preserve">، </w:t>
      </w:r>
      <w:r w:rsidR="0022423C">
        <w:rPr>
          <w:rFonts w:cs="B Roya" w:hint="cs"/>
          <w:sz w:val="26"/>
          <w:szCs w:val="26"/>
          <w:rtl/>
          <w:lang w:bidi="fa-IR"/>
        </w:rPr>
        <w:t>در غیر اینصورت قرارداد برای دوره مشابه بصورت خودکار تمدید میگردد.</w:t>
      </w:r>
    </w:p>
    <w:p w:rsidR="002730EB" w:rsidRPr="002730EB" w:rsidRDefault="00545B86" w:rsidP="00244DC1">
      <w:pPr>
        <w:bidi/>
        <w:spacing w:line="240" w:lineRule="auto"/>
        <w:jc w:val="both"/>
        <w:rPr>
          <w:rFonts w:cs="B Roya"/>
          <w:sz w:val="26"/>
          <w:szCs w:val="26"/>
          <w:rtl/>
          <w:lang w:bidi="fa-IR"/>
        </w:rPr>
      </w:pPr>
      <w:r w:rsidRPr="00AE6789">
        <w:rPr>
          <w:rFonts w:cs="B Roya" w:hint="cs"/>
          <w:b/>
          <w:bCs/>
          <w:sz w:val="26"/>
          <w:szCs w:val="26"/>
          <w:rtl/>
          <w:lang w:bidi="fa-IR"/>
        </w:rPr>
        <w:t>تبصره 1:</w:t>
      </w:r>
      <w:r w:rsidRPr="00AE6789">
        <w:rPr>
          <w:rFonts w:cs="B Roya" w:hint="cs"/>
          <w:sz w:val="26"/>
          <w:szCs w:val="26"/>
          <w:rtl/>
          <w:lang w:bidi="fa-IR"/>
        </w:rPr>
        <w:t xml:space="preserve"> در صورت تمدید قرارداد برای مدت مشابه، در هر دوره</w:t>
      </w:r>
      <w:r w:rsidR="0022423C">
        <w:rPr>
          <w:rFonts w:cs="B Roya" w:hint="cs"/>
          <w:sz w:val="26"/>
          <w:szCs w:val="26"/>
          <w:rtl/>
          <w:lang w:bidi="fa-IR"/>
        </w:rPr>
        <w:t xml:space="preserve"> اجاره بها</w:t>
      </w:r>
      <w:r w:rsidRPr="00AE6789">
        <w:rPr>
          <w:rFonts w:cs="B Roya" w:hint="cs"/>
          <w:sz w:val="26"/>
          <w:szCs w:val="26"/>
          <w:rtl/>
          <w:lang w:bidi="fa-IR"/>
        </w:rPr>
        <w:t xml:space="preserve"> به میزان معینی از سوی موجر افزایش</w:t>
      </w:r>
      <w:r w:rsidR="0022423C">
        <w:rPr>
          <w:rFonts w:cs="B Roya" w:hint="cs"/>
          <w:sz w:val="26"/>
          <w:szCs w:val="26"/>
          <w:rtl/>
          <w:lang w:bidi="fa-IR"/>
        </w:rPr>
        <w:t xml:space="preserve">  </w:t>
      </w:r>
      <w:r w:rsidRPr="00AE6789">
        <w:rPr>
          <w:rFonts w:cs="B Roya" w:hint="cs"/>
          <w:sz w:val="26"/>
          <w:szCs w:val="26"/>
          <w:rtl/>
          <w:lang w:bidi="fa-IR"/>
        </w:rPr>
        <w:t xml:space="preserve"> </w:t>
      </w:r>
      <w:r w:rsidR="0022423C">
        <w:rPr>
          <w:rFonts w:cs="B Roya" w:hint="cs"/>
          <w:sz w:val="26"/>
          <w:szCs w:val="26"/>
          <w:rtl/>
          <w:lang w:bidi="fa-IR"/>
        </w:rPr>
        <w:t>می یابد و مورد توافق مست</w:t>
      </w:r>
      <w:r w:rsidR="00244DC1" w:rsidRPr="00AE6789">
        <w:rPr>
          <w:rFonts w:cs="B Roya" w:hint="cs"/>
          <w:sz w:val="26"/>
          <w:szCs w:val="26"/>
          <w:rtl/>
          <w:lang w:bidi="fa-IR"/>
        </w:rPr>
        <w:t>أ</w:t>
      </w:r>
      <w:r w:rsidR="0022423C">
        <w:rPr>
          <w:rFonts w:cs="B Roya" w:hint="cs"/>
          <w:sz w:val="26"/>
          <w:szCs w:val="26"/>
          <w:rtl/>
          <w:lang w:bidi="fa-IR"/>
        </w:rPr>
        <w:t>جر میباشد</w:t>
      </w:r>
      <w:r w:rsidRPr="00AE6789">
        <w:rPr>
          <w:rFonts w:cs="B Roya" w:hint="cs"/>
          <w:sz w:val="26"/>
          <w:szCs w:val="26"/>
          <w:rtl/>
          <w:lang w:bidi="fa-IR"/>
        </w:rPr>
        <w:t>.</w:t>
      </w:r>
    </w:p>
    <w:p w:rsidR="00545B86" w:rsidRDefault="00545B86" w:rsidP="002730EB">
      <w:pPr>
        <w:bidi/>
        <w:spacing w:line="240" w:lineRule="auto"/>
        <w:jc w:val="both"/>
        <w:rPr>
          <w:rFonts w:cs="B Roya"/>
          <w:sz w:val="26"/>
          <w:szCs w:val="26"/>
          <w:rtl/>
          <w:lang w:bidi="fa-IR"/>
        </w:rPr>
      </w:pPr>
      <w:r w:rsidRPr="00AE6789">
        <w:rPr>
          <w:rFonts w:cs="B Roya" w:hint="cs"/>
          <w:b/>
          <w:bCs/>
          <w:sz w:val="26"/>
          <w:szCs w:val="26"/>
          <w:rtl/>
          <w:lang w:bidi="fa-IR"/>
        </w:rPr>
        <w:lastRenderedPageBreak/>
        <w:t>تبصره 2:</w:t>
      </w:r>
      <w:r w:rsidRPr="00AE6789">
        <w:rPr>
          <w:rFonts w:cs="B Roya" w:hint="cs"/>
          <w:sz w:val="26"/>
          <w:szCs w:val="26"/>
          <w:rtl/>
          <w:lang w:bidi="fa-IR"/>
        </w:rPr>
        <w:t>چنانچه مستأجر زودتر از موعد مقرر نسبت به تخلیه اقدام نماید مکلف است اجاره ماهیانه مربوط را تا انقضاء مدت قرارداد به موجر پرداخت نماید در غیر اینصورت موجر می‌تواند از محل تضمین یا به هر طریق ممکن بدون آنکه نیازی به اثبات تخلف مستأجر باشد نسبت به وصول آن اقدام نماید</w:t>
      </w:r>
      <w:r w:rsidR="008F1637" w:rsidRPr="00AE6789">
        <w:rPr>
          <w:rFonts w:cs="B Roya"/>
          <w:sz w:val="26"/>
          <w:szCs w:val="26"/>
          <w:lang w:bidi="fa-IR"/>
        </w:rPr>
        <w:t>.</w:t>
      </w:r>
    </w:p>
    <w:p w:rsidR="002F178E" w:rsidRPr="002F178E" w:rsidRDefault="002F178E" w:rsidP="00244DC1">
      <w:pPr>
        <w:bidi/>
        <w:spacing w:line="240" w:lineRule="auto"/>
        <w:jc w:val="both"/>
        <w:rPr>
          <w:rFonts w:cs="B Roya"/>
          <w:sz w:val="26"/>
          <w:szCs w:val="26"/>
          <w:rtl/>
          <w:lang w:bidi="fa-IR"/>
        </w:rPr>
      </w:pPr>
      <w:r w:rsidRPr="002F178E">
        <w:rPr>
          <w:rFonts w:cs="B Roya" w:hint="cs"/>
          <w:b/>
          <w:bCs/>
          <w:sz w:val="26"/>
          <w:szCs w:val="26"/>
          <w:rtl/>
          <w:lang w:bidi="fa-IR"/>
        </w:rPr>
        <w:t>تبصره 3 :</w:t>
      </w:r>
      <w:r w:rsidRPr="002F178E">
        <w:rPr>
          <w:rFonts w:cs="B Roya" w:hint="cs"/>
          <w:sz w:val="26"/>
          <w:szCs w:val="26"/>
          <w:rtl/>
          <w:lang w:bidi="fa-IR"/>
        </w:rPr>
        <w:t xml:space="preserve"> حق فسخ در هر زمان و با هر شرایط برای موجر امکانپذیر است و به محض اعلام</w:t>
      </w:r>
      <w:r w:rsidR="00123B49">
        <w:rPr>
          <w:rFonts w:cs="B Roya" w:hint="cs"/>
          <w:sz w:val="26"/>
          <w:szCs w:val="26"/>
          <w:rtl/>
          <w:lang w:bidi="fa-IR"/>
        </w:rPr>
        <w:t>،</w:t>
      </w:r>
      <w:r w:rsidRPr="002F178E">
        <w:rPr>
          <w:rFonts w:cs="B Roya" w:hint="cs"/>
          <w:sz w:val="26"/>
          <w:szCs w:val="26"/>
          <w:rtl/>
          <w:lang w:bidi="fa-IR"/>
        </w:rPr>
        <w:t xml:space="preserve"> مست</w:t>
      </w:r>
      <w:r w:rsidR="00244DC1" w:rsidRPr="00AE6789">
        <w:rPr>
          <w:rFonts w:cs="B Roya" w:hint="cs"/>
          <w:sz w:val="26"/>
          <w:szCs w:val="26"/>
          <w:rtl/>
          <w:lang w:bidi="fa-IR"/>
        </w:rPr>
        <w:t>أ</w:t>
      </w:r>
      <w:r w:rsidRPr="002F178E">
        <w:rPr>
          <w:rFonts w:cs="B Roya" w:hint="cs"/>
          <w:sz w:val="26"/>
          <w:szCs w:val="26"/>
          <w:rtl/>
          <w:lang w:bidi="fa-IR"/>
        </w:rPr>
        <w:t>جر مکلف به تخلیه می باشد در غیر اینصورت خسارات وارده از محل تضمین وصول و برداشت می گردد.</w:t>
      </w:r>
    </w:p>
    <w:p w:rsidR="00EC5B88" w:rsidRPr="00AE6789" w:rsidRDefault="00E36CAE" w:rsidP="00C27A91">
      <w:pPr>
        <w:bidi/>
        <w:spacing w:line="240" w:lineRule="auto"/>
        <w:jc w:val="both"/>
        <w:rPr>
          <w:rFonts w:cs="B Roya"/>
          <w:b/>
          <w:bCs/>
          <w:sz w:val="26"/>
          <w:szCs w:val="26"/>
          <w:rtl/>
          <w:lang w:bidi="fa-IR"/>
        </w:rPr>
      </w:pPr>
      <w:r w:rsidRPr="00AE6789">
        <w:rPr>
          <w:rFonts w:cs="B Roya" w:hint="cs"/>
          <w:b/>
          <w:bCs/>
          <w:sz w:val="26"/>
          <w:szCs w:val="26"/>
          <w:rtl/>
          <w:lang w:bidi="fa-IR"/>
        </w:rPr>
        <w:t>ماده</w:t>
      </w:r>
      <w:r w:rsidR="00C27A91" w:rsidRPr="00AE6789">
        <w:rPr>
          <w:rFonts w:cs="B Roya" w:hint="cs"/>
          <w:b/>
          <w:bCs/>
          <w:sz w:val="26"/>
          <w:szCs w:val="26"/>
          <w:rtl/>
          <w:lang w:bidi="fa-IR"/>
        </w:rPr>
        <w:t>4</w:t>
      </w:r>
      <w:r w:rsidRPr="00AE6789">
        <w:rPr>
          <w:rFonts w:cs="B Roya" w:hint="cs"/>
          <w:b/>
          <w:bCs/>
          <w:sz w:val="26"/>
          <w:szCs w:val="26"/>
          <w:rtl/>
          <w:lang w:bidi="fa-IR"/>
        </w:rPr>
        <w:t>- مبلغ قرارداد:</w:t>
      </w:r>
    </w:p>
    <w:p w:rsidR="00812113" w:rsidRPr="005B37A2" w:rsidRDefault="0056295E" w:rsidP="000A27E4">
      <w:pPr>
        <w:bidi/>
        <w:spacing w:line="240" w:lineRule="auto"/>
        <w:jc w:val="both"/>
        <w:rPr>
          <w:rFonts w:cs="B Roya"/>
          <w:sz w:val="26"/>
          <w:szCs w:val="26"/>
          <w:rtl/>
          <w:lang w:bidi="fa-IR"/>
        </w:rPr>
      </w:pPr>
      <w:r w:rsidRPr="00C874CD">
        <w:rPr>
          <w:rFonts w:cs="B Roya" w:hint="cs"/>
          <w:sz w:val="26"/>
          <w:szCs w:val="26"/>
          <w:rtl/>
          <w:lang w:bidi="fa-IR"/>
        </w:rPr>
        <w:t>مال‌الاجاره ماهیانه مبلغ</w:t>
      </w:r>
      <w:r w:rsidR="000A27E4">
        <w:rPr>
          <w:rFonts w:cs="B Roya" w:hint="cs"/>
          <w:sz w:val="26"/>
          <w:szCs w:val="26"/>
          <w:rtl/>
          <w:lang w:bidi="fa-IR"/>
        </w:rPr>
        <w:t>000/000/20ریال</w:t>
      </w:r>
      <w:r>
        <w:rPr>
          <w:rFonts w:cs="B Roya" w:hint="cs"/>
          <w:sz w:val="26"/>
          <w:szCs w:val="26"/>
          <w:rtl/>
          <w:lang w:bidi="fa-IR"/>
        </w:rPr>
        <w:t xml:space="preserve"> </w:t>
      </w:r>
      <w:r w:rsidRPr="00C874CD">
        <w:rPr>
          <w:rFonts w:cs="B Roya" w:hint="cs"/>
          <w:sz w:val="26"/>
          <w:szCs w:val="26"/>
          <w:rtl/>
          <w:lang w:bidi="fa-IR"/>
        </w:rPr>
        <w:t>(</w:t>
      </w:r>
      <w:r w:rsidR="0083140B">
        <w:rPr>
          <w:rFonts w:cs="B Roya" w:hint="cs"/>
          <w:sz w:val="26"/>
          <w:szCs w:val="26"/>
          <w:rtl/>
          <w:lang w:bidi="fa-IR"/>
        </w:rPr>
        <w:t>....</w:t>
      </w:r>
      <w:r w:rsidR="00737519">
        <w:rPr>
          <w:rFonts w:cs="B Roya" w:hint="cs"/>
          <w:sz w:val="26"/>
          <w:szCs w:val="26"/>
          <w:rtl/>
          <w:lang w:bidi="fa-IR"/>
        </w:rPr>
        <w:t>بیست میلیون</w:t>
      </w:r>
      <w:r w:rsidR="000A27E4">
        <w:rPr>
          <w:rFonts w:cs="B Roya" w:hint="cs"/>
          <w:sz w:val="26"/>
          <w:szCs w:val="26"/>
          <w:rtl/>
          <w:lang w:bidi="fa-IR"/>
        </w:rPr>
        <w:t xml:space="preserve"> </w:t>
      </w:r>
      <w:r>
        <w:rPr>
          <w:rFonts w:cs="B Roya" w:hint="cs"/>
          <w:sz w:val="26"/>
          <w:szCs w:val="26"/>
          <w:rtl/>
          <w:lang w:bidi="fa-IR"/>
        </w:rPr>
        <w:t>ریال</w:t>
      </w:r>
      <w:r w:rsidR="00737519">
        <w:rPr>
          <w:rFonts w:cs="B Roya" w:hint="cs"/>
          <w:sz w:val="26"/>
          <w:szCs w:val="26"/>
          <w:rtl/>
          <w:lang w:bidi="fa-IR"/>
        </w:rPr>
        <w:t xml:space="preserve">) که </w:t>
      </w:r>
      <w:r w:rsidRPr="00C874CD">
        <w:rPr>
          <w:rFonts w:cs="B Roya" w:hint="cs"/>
          <w:sz w:val="26"/>
          <w:szCs w:val="26"/>
          <w:rtl/>
          <w:lang w:bidi="fa-IR"/>
        </w:rPr>
        <w:t>اول هر ماه مبلغ اجاره ماهیانه</w:t>
      </w:r>
      <w:r w:rsidR="001A13C4">
        <w:rPr>
          <w:rFonts w:cs="B Roya" w:hint="cs"/>
          <w:sz w:val="26"/>
          <w:szCs w:val="26"/>
          <w:rtl/>
          <w:lang w:bidi="fa-IR"/>
        </w:rPr>
        <w:t xml:space="preserve"> را به حساب شماره 0216959342002</w:t>
      </w:r>
      <w:r w:rsidR="001A13C4">
        <w:rPr>
          <w:rFonts w:cs="B Roya"/>
          <w:sz w:val="26"/>
          <w:szCs w:val="26"/>
          <w:lang w:bidi="fa-IR"/>
        </w:rPr>
        <w:t xml:space="preserve"> </w:t>
      </w:r>
      <w:r w:rsidRPr="00C874CD">
        <w:rPr>
          <w:rFonts w:cs="B Roya" w:hint="cs"/>
          <w:sz w:val="26"/>
          <w:szCs w:val="26"/>
          <w:rtl/>
          <w:lang w:bidi="fa-IR"/>
        </w:rPr>
        <w:t>نزد بانک ملی شعبه منطقه ویژه اقتصادی سهلان واریز و فیش واریزی را به امور مالی موجر ارائه نماید</w:t>
      </w:r>
      <w:r w:rsidR="00737519">
        <w:rPr>
          <w:rFonts w:cs="B Roya" w:hint="cs"/>
          <w:sz w:val="26"/>
          <w:szCs w:val="26"/>
          <w:rtl/>
          <w:lang w:bidi="fa-IR"/>
        </w:rPr>
        <w:t xml:space="preserve">. </w:t>
      </w:r>
    </w:p>
    <w:p w:rsidR="0076416C" w:rsidRPr="00AE6789" w:rsidRDefault="0076416C" w:rsidP="00C27A91">
      <w:pPr>
        <w:bidi/>
        <w:spacing w:line="240" w:lineRule="auto"/>
        <w:jc w:val="both"/>
        <w:rPr>
          <w:rFonts w:cs="B Roya"/>
          <w:b/>
          <w:bCs/>
          <w:sz w:val="26"/>
          <w:szCs w:val="26"/>
          <w:rtl/>
          <w:lang w:bidi="fa-IR"/>
        </w:rPr>
      </w:pPr>
      <w:r w:rsidRPr="00AE6789">
        <w:rPr>
          <w:rFonts w:cs="B Roya" w:hint="cs"/>
          <w:b/>
          <w:bCs/>
          <w:sz w:val="26"/>
          <w:szCs w:val="26"/>
          <w:rtl/>
          <w:lang w:bidi="fa-IR"/>
        </w:rPr>
        <w:t xml:space="preserve">ماده </w:t>
      </w:r>
      <w:r w:rsidR="00C27A91" w:rsidRPr="00AE6789">
        <w:rPr>
          <w:rFonts w:cs="B Roya" w:hint="cs"/>
          <w:b/>
          <w:bCs/>
          <w:sz w:val="26"/>
          <w:szCs w:val="26"/>
          <w:rtl/>
          <w:lang w:bidi="fa-IR"/>
        </w:rPr>
        <w:t>5</w:t>
      </w:r>
      <w:r w:rsidRPr="00AE6789">
        <w:rPr>
          <w:rFonts w:cs="B Roya" w:hint="cs"/>
          <w:b/>
          <w:bCs/>
          <w:sz w:val="26"/>
          <w:szCs w:val="26"/>
          <w:rtl/>
          <w:lang w:bidi="fa-IR"/>
        </w:rPr>
        <w:t>- تعهدات موجر:</w:t>
      </w:r>
    </w:p>
    <w:p w:rsidR="003E595D" w:rsidRPr="00AE6789" w:rsidRDefault="0076416C" w:rsidP="0022423C">
      <w:pPr>
        <w:bidi/>
        <w:spacing w:line="240" w:lineRule="auto"/>
        <w:jc w:val="both"/>
        <w:rPr>
          <w:rFonts w:cs="B Roya"/>
          <w:sz w:val="26"/>
          <w:szCs w:val="26"/>
          <w:rtl/>
          <w:lang w:bidi="fa-IR"/>
        </w:rPr>
      </w:pPr>
      <w:r w:rsidRPr="00AE6789">
        <w:rPr>
          <w:rFonts w:cs="B Roya" w:hint="cs"/>
          <w:sz w:val="26"/>
          <w:szCs w:val="26"/>
          <w:rtl/>
          <w:lang w:bidi="fa-IR"/>
        </w:rPr>
        <w:t xml:space="preserve">تعمیرات اساسی مربوط به اصل بنا و تأسیسات عمده منصوب در آن به عهده موجر است </w:t>
      </w:r>
      <w:r w:rsidR="0022423C">
        <w:rPr>
          <w:rFonts w:cs="B Roya" w:hint="cs"/>
          <w:sz w:val="26"/>
          <w:szCs w:val="26"/>
          <w:rtl/>
          <w:lang w:bidi="fa-IR"/>
        </w:rPr>
        <w:t>.</w:t>
      </w:r>
      <w:r w:rsidRPr="00AE6789">
        <w:rPr>
          <w:rFonts w:cs="B Roya" w:hint="cs"/>
          <w:sz w:val="26"/>
          <w:szCs w:val="26"/>
          <w:rtl/>
          <w:lang w:bidi="fa-IR"/>
        </w:rPr>
        <w:t xml:space="preserve"> </w:t>
      </w:r>
    </w:p>
    <w:p w:rsidR="003E595D" w:rsidRPr="00AE6789" w:rsidRDefault="003E595D" w:rsidP="00C27A91">
      <w:pPr>
        <w:bidi/>
        <w:spacing w:line="240" w:lineRule="auto"/>
        <w:jc w:val="both"/>
        <w:rPr>
          <w:rFonts w:cs="B Roya"/>
          <w:b/>
          <w:bCs/>
          <w:sz w:val="26"/>
          <w:szCs w:val="26"/>
          <w:rtl/>
          <w:lang w:bidi="fa-IR"/>
        </w:rPr>
      </w:pPr>
      <w:r w:rsidRPr="00AE6789">
        <w:rPr>
          <w:rFonts w:cs="B Roya" w:hint="cs"/>
          <w:b/>
          <w:bCs/>
          <w:sz w:val="26"/>
          <w:szCs w:val="26"/>
          <w:rtl/>
          <w:lang w:bidi="fa-IR"/>
        </w:rPr>
        <w:t xml:space="preserve">ماده </w:t>
      </w:r>
      <w:r w:rsidR="00C27A91" w:rsidRPr="00AE6789">
        <w:rPr>
          <w:rFonts w:cs="B Roya" w:hint="cs"/>
          <w:b/>
          <w:bCs/>
          <w:sz w:val="26"/>
          <w:szCs w:val="26"/>
          <w:rtl/>
          <w:lang w:bidi="fa-IR"/>
        </w:rPr>
        <w:t>6</w:t>
      </w:r>
      <w:r w:rsidRPr="00AE6789">
        <w:rPr>
          <w:rFonts w:cs="B Roya" w:hint="cs"/>
          <w:b/>
          <w:bCs/>
          <w:sz w:val="26"/>
          <w:szCs w:val="26"/>
          <w:rtl/>
          <w:lang w:bidi="fa-IR"/>
        </w:rPr>
        <w:t>- تعهدات مستأجر:</w:t>
      </w:r>
    </w:p>
    <w:p w:rsidR="003E595D" w:rsidRPr="00AE6789" w:rsidRDefault="003E595D" w:rsidP="00CA070D">
      <w:pPr>
        <w:bidi/>
        <w:spacing w:line="240" w:lineRule="auto"/>
        <w:jc w:val="both"/>
        <w:rPr>
          <w:rFonts w:cs="B Roya"/>
          <w:sz w:val="26"/>
          <w:szCs w:val="26"/>
          <w:rtl/>
          <w:lang w:bidi="fa-IR"/>
        </w:rPr>
      </w:pPr>
      <w:r w:rsidRPr="00AE6789">
        <w:rPr>
          <w:rFonts w:cs="B Roya" w:hint="cs"/>
          <w:sz w:val="26"/>
          <w:szCs w:val="26"/>
          <w:rtl/>
          <w:lang w:bidi="fa-IR"/>
        </w:rPr>
        <w:t>1-</w:t>
      </w:r>
      <w:r w:rsidR="00950770" w:rsidRPr="00AE6789">
        <w:rPr>
          <w:rFonts w:cs="B Roya" w:hint="cs"/>
          <w:sz w:val="26"/>
          <w:szCs w:val="26"/>
          <w:rtl/>
          <w:lang w:bidi="fa-IR"/>
        </w:rPr>
        <w:t>6</w:t>
      </w:r>
      <w:r w:rsidRPr="00AE6789">
        <w:rPr>
          <w:rFonts w:cs="B Roya" w:hint="cs"/>
          <w:sz w:val="26"/>
          <w:szCs w:val="26"/>
          <w:rtl/>
          <w:lang w:bidi="fa-IR"/>
        </w:rPr>
        <w:t xml:space="preserve"> مستأجر متعهد به جبران خسارت وارده به اعیانی و مستحدثات مورد اجاره و جبران کسر و انکسار و یا هرگونه تخریب وارده می‌باشد و در غیر اینصورت خسارت وارده به هر طریق ممکن تأمین و جبران خواهد شد. در </w:t>
      </w:r>
      <w:r w:rsidR="00CA070D">
        <w:rPr>
          <w:rFonts w:cs="B Roya" w:hint="cs"/>
          <w:sz w:val="26"/>
          <w:szCs w:val="26"/>
          <w:rtl/>
          <w:lang w:bidi="fa-IR"/>
        </w:rPr>
        <w:t>هرحال</w:t>
      </w:r>
      <w:r w:rsidRPr="00AE6789">
        <w:rPr>
          <w:rFonts w:cs="B Roya" w:hint="cs"/>
          <w:sz w:val="26"/>
          <w:szCs w:val="26"/>
          <w:rtl/>
          <w:lang w:bidi="fa-IR"/>
        </w:rPr>
        <w:t xml:space="preserve"> م</w:t>
      </w:r>
      <w:r w:rsidR="006B1647" w:rsidRPr="00AE6789">
        <w:rPr>
          <w:rFonts w:cs="B Roya" w:hint="cs"/>
          <w:sz w:val="26"/>
          <w:szCs w:val="26"/>
          <w:rtl/>
          <w:lang w:bidi="fa-IR"/>
        </w:rPr>
        <w:t>و</w:t>
      </w:r>
      <w:r w:rsidRPr="00AE6789">
        <w:rPr>
          <w:rFonts w:cs="B Roya" w:hint="cs"/>
          <w:sz w:val="26"/>
          <w:szCs w:val="26"/>
          <w:rtl/>
          <w:lang w:bidi="fa-IR"/>
        </w:rPr>
        <w:t xml:space="preserve">جر می‌تواند </w:t>
      </w:r>
      <w:r w:rsidR="00884433" w:rsidRPr="00AE6789">
        <w:rPr>
          <w:rFonts w:cs="B Roya" w:hint="cs"/>
          <w:sz w:val="26"/>
          <w:szCs w:val="26"/>
          <w:rtl/>
          <w:lang w:bidi="fa-IR"/>
        </w:rPr>
        <w:t xml:space="preserve">از محل تضمین </w:t>
      </w:r>
      <w:r w:rsidRPr="00AE6789">
        <w:rPr>
          <w:rFonts w:cs="B Roya" w:hint="cs"/>
          <w:sz w:val="26"/>
          <w:szCs w:val="26"/>
          <w:rtl/>
          <w:lang w:bidi="fa-IR"/>
        </w:rPr>
        <w:t>یا به هر طریقی که صلاح بداند نسبت به وصول خسارت وارده اقدام نماید.</w:t>
      </w:r>
    </w:p>
    <w:p w:rsidR="00B57CF8" w:rsidRDefault="00CA070D" w:rsidP="000E0BF5">
      <w:pPr>
        <w:bidi/>
        <w:spacing w:line="240" w:lineRule="auto"/>
        <w:jc w:val="both"/>
        <w:rPr>
          <w:rFonts w:cs="B Roya"/>
          <w:sz w:val="26"/>
          <w:szCs w:val="26"/>
          <w:rtl/>
          <w:lang w:bidi="fa-IR"/>
        </w:rPr>
      </w:pPr>
      <w:r>
        <w:rPr>
          <w:rFonts w:cs="B Roya" w:hint="cs"/>
          <w:sz w:val="26"/>
          <w:szCs w:val="26"/>
          <w:rtl/>
          <w:lang w:bidi="fa-IR"/>
        </w:rPr>
        <w:t>2</w:t>
      </w:r>
      <w:r w:rsidR="003E595D" w:rsidRPr="00AE6789">
        <w:rPr>
          <w:rFonts w:cs="B Roya" w:hint="cs"/>
          <w:sz w:val="26"/>
          <w:szCs w:val="26"/>
          <w:rtl/>
          <w:lang w:bidi="fa-IR"/>
        </w:rPr>
        <w:t>-</w:t>
      </w:r>
      <w:r w:rsidR="00950770" w:rsidRPr="00AE6789">
        <w:rPr>
          <w:rFonts w:cs="B Roya" w:hint="cs"/>
          <w:sz w:val="26"/>
          <w:szCs w:val="26"/>
          <w:rtl/>
          <w:lang w:bidi="fa-IR"/>
        </w:rPr>
        <w:t xml:space="preserve">6 </w:t>
      </w:r>
      <w:r w:rsidR="003E595D" w:rsidRPr="00AE6789">
        <w:rPr>
          <w:rFonts w:cs="B Roya" w:hint="cs"/>
          <w:sz w:val="26"/>
          <w:szCs w:val="26"/>
          <w:rtl/>
          <w:lang w:bidi="fa-IR"/>
        </w:rPr>
        <w:t xml:space="preserve">مستأجر حق انتقال مورد اجاره را به هیچ یک از صور قانونی ، </w:t>
      </w:r>
      <w:r w:rsidR="00367ECE" w:rsidRPr="00AE6789">
        <w:rPr>
          <w:rFonts w:cs="B Roya" w:hint="cs"/>
          <w:sz w:val="26"/>
          <w:szCs w:val="26"/>
          <w:rtl/>
          <w:lang w:bidi="fa-IR"/>
        </w:rPr>
        <w:t>مشاعاً</w:t>
      </w:r>
      <w:r w:rsidR="003E595D" w:rsidRPr="00AE6789">
        <w:rPr>
          <w:rFonts w:cs="B Roya" w:hint="cs"/>
          <w:sz w:val="26"/>
          <w:szCs w:val="26"/>
          <w:rtl/>
          <w:lang w:bidi="fa-IR"/>
        </w:rPr>
        <w:t xml:space="preserve"> یا مفروزاً ، جزئاً یا کلاً به هیچ صورت حتی به صورت مشارکت ، نمایندگی ، صلح حقوق ، وکالت و غیره را ندارد و</w:t>
      </w:r>
      <w:r w:rsidR="00A02E4E">
        <w:rPr>
          <w:rFonts w:cs="B Roya" w:hint="cs"/>
          <w:sz w:val="26"/>
          <w:szCs w:val="26"/>
          <w:rtl/>
          <w:lang w:bidi="fa-IR"/>
        </w:rPr>
        <w:t xml:space="preserve"> مکلف است</w:t>
      </w:r>
      <w:r w:rsidR="003E595D" w:rsidRPr="00AE6789">
        <w:rPr>
          <w:rFonts w:cs="B Roya" w:hint="cs"/>
          <w:sz w:val="26"/>
          <w:szCs w:val="26"/>
          <w:rtl/>
          <w:lang w:bidi="fa-IR"/>
        </w:rPr>
        <w:t xml:space="preserve"> ملک مزبور با وضعیت فعلی تحویل و در پایان قرارداد نیز با همان وضعیت </w:t>
      </w:r>
      <w:r w:rsidR="000E0BF5">
        <w:rPr>
          <w:rFonts w:cs="B Roya" w:hint="cs"/>
          <w:sz w:val="26"/>
          <w:szCs w:val="26"/>
          <w:rtl/>
          <w:lang w:bidi="fa-IR"/>
        </w:rPr>
        <w:t>تحویل نماید</w:t>
      </w:r>
      <w:r w:rsidR="00A02E4E">
        <w:rPr>
          <w:rFonts w:cs="B Roya" w:hint="cs"/>
          <w:sz w:val="26"/>
          <w:szCs w:val="26"/>
          <w:rtl/>
          <w:lang w:bidi="fa-IR"/>
        </w:rPr>
        <w:t>.</w:t>
      </w:r>
    </w:p>
    <w:p w:rsidR="0022423C" w:rsidRDefault="00CA070D" w:rsidP="0022423C">
      <w:pPr>
        <w:bidi/>
        <w:spacing w:line="240" w:lineRule="auto"/>
        <w:jc w:val="both"/>
        <w:rPr>
          <w:rFonts w:cs="B Roya"/>
          <w:sz w:val="26"/>
          <w:szCs w:val="26"/>
          <w:rtl/>
          <w:lang w:bidi="fa-IR"/>
        </w:rPr>
      </w:pPr>
      <w:r>
        <w:rPr>
          <w:rFonts w:cs="B Roya" w:hint="cs"/>
          <w:sz w:val="26"/>
          <w:szCs w:val="26"/>
          <w:rtl/>
          <w:lang w:bidi="fa-IR"/>
        </w:rPr>
        <w:t>3</w:t>
      </w:r>
      <w:r w:rsidR="0022423C">
        <w:rPr>
          <w:rFonts w:cs="B Roya" w:hint="cs"/>
          <w:sz w:val="26"/>
          <w:szCs w:val="26"/>
          <w:rtl/>
          <w:lang w:bidi="fa-IR"/>
        </w:rPr>
        <w:t xml:space="preserve">-6 </w:t>
      </w:r>
      <w:r w:rsidR="0022423C" w:rsidRPr="00AE6789">
        <w:rPr>
          <w:rFonts w:cs="B Roya" w:hint="cs"/>
          <w:sz w:val="26"/>
          <w:szCs w:val="26"/>
          <w:rtl/>
          <w:lang w:bidi="fa-IR"/>
        </w:rPr>
        <w:t>تعمیرات و کلیه مخارجی که در عین مستأجره برای امکان انتفاع بهتر از آن لازم است بعهده مستأجر است ولی قبل از هر اقدامی می‌بایست رضایت موجر را کتباً اخذ نماید.</w:t>
      </w:r>
    </w:p>
    <w:p w:rsidR="00004187" w:rsidRPr="00AE6789" w:rsidRDefault="00CA070D" w:rsidP="00F03915">
      <w:pPr>
        <w:bidi/>
        <w:spacing w:line="240" w:lineRule="auto"/>
        <w:jc w:val="both"/>
        <w:rPr>
          <w:rFonts w:cs="B Roya"/>
          <w:sz w:val="26"/>
          <w:szCs w:val="26"/>
          <w:rtl/>
          <w:lang w:bidi="fa-IR"/>
        </w:rPr>
      </w:pPr>
      <w:r>
        <w:rPr>
          <w:rFonts w:cs="B Roya" w:hint="cs"/>
          <w:sz w:val="26"/>
          <w:szCs w:val="26"/>
          <w:rtl/>
          <w:lang w:bidi="fa-IR"/>
        </w:rPr>
        <w:t>4</w:t>
      </w:r>
      <w:r w:rsidR="00693CBC" w:rsidRPr="00AE6789">
        <w:rPr>
          <w:rFonts w:cs="B Roya" w:hint="cs"/>
          <w:sz w:val="26"/>
          <w:szCs w:val="26"/>
          <w:rtl/>
          <w:lang w:bidi="fa-IR"/>
        </w:rPr>
        <w:t>-</w:t>
      </w:r>
      <w:r w:rsidR="00950770" w:rsidRPr="00AE6789">
        <w:rPr>
          <w:rFonts w:cs="B Roya" w:hint="cs"/>
          <w:sz w:val="26"/>
          <w:szCs w:val="26"/>
          <w:rtl/>
          <w:lang w:bidi="fa-IR"/>
        </w:rPr>
        <w:t xml:space="preserve">6 </w:t>
      </w:r>
      <w:r w:rsidR="00693CBC" w:rsidRPr="00AE6789">
        <w:rPr>
          <w:rFonts w:cs="B Roya" w:hint="cs"/>
          <w:sz w:val="26"/>
          <w:szCs w:val="26"/>
          <w:rtl/>
          <w:lang w:bidi="fa-IR"/>
        </w:rPr>
        <w:t>در صورتیکه مستأجر در مورد اجاره اعیانی و مستحدثاتی را ایجاد نماید اعم از متصل یا منفصل بعد از اتمام مدت قرارداد یا فسخ قرارداد به هر دلیل قانونی، متعلق به م</w:t>
      </w:r>
      <w:r w:rsidR="006B1647" w:rsidRPr="00AE6789">
        <w:rPr>
          <w:rFonts w:cs="B Roya" w:hint="cs"/>
          <w:sz w:val="26"/>
          <w:szCs w:val="26"/>
          <w:rtl/>
          <w:lang w:bidi="fa-IR"/>
        </w:rPr>
        <w:t>و</w:t>
      </w:r>
      <w:r w:rsidR="00693CBC" w:rsidRPr="00AE6789">
        <w:rPr>
          <w:rFonts w:cs="B Roya" w:hint="cs"/>
          <w:sz w:val="26"/>
          <w:szCs w:val="26"/>
          <w:rtl/>
          <w:lang w:bidi="fa-IR"/>
        </w:rPr>
        <w:t xml:space="preserve">جر بوده و مستأجر حق هرگونه ادعایی را در این </w:t>
      </w:r>
      <w:r w:rsidR="0013276C" w:rsidRPr="00AE6789">
        <w:rPr>
          <w:rFonts w:cs="B Roya" w:hint="cs"/>
          <w:sz w:val="26"/>
          <w:szCs w:val="26"/>
          <w:rtl/>
          <w:lang w:bidi="fa-IR"/>
        </w:rPr>
        <w:t>خصوص ازخود ساقط می‌نماید</w:t>
      </w:r>
      <w:r w:rsidR="00F03915">
        <w:rPr>
          <w:rFonts w:cs="B Roya" w:hint="cs"/>
          <w:sz w:val="26"/>
          <w:szCs w:val="26"/>
          <w:rtl/>
          <w:lang w:bidi="fa-IR"/>
        </w:rPr>
        <w:t>.</w:t>
      </w:r>
    </w:p>
    <w:p w:rsidR="00F52039" w:rsidRDefault="00CA070D" w:rsidP="00737519">
      <w:pPr>
        <w:bidi/>
        <w:spacing w:line="240" w:lineRule="auto"/>
        <w:jc w:val="both"/>
        <w:rPr>
          <w:rFonts w:cs="B Roya"/>
          <w:sz w:val="26"/>
          <w:szCs w:val="26"/>
          <w:rtl/>
          <w:lang w:bidi="fa-IR"/>
        </w:rPr>
      </w:pPr>
      <w:r>
        <w:rPr>
          <w:rFonts w:cs="B Roya" w:hint="cs"/>
          <w:sz w:val="26"/>
          <w:szCs w:val="26"/>
          <w:rtl/>
          <w:lang w:bidi="fa-IR"/>
        </w:rPr>
        <w:t>5</w:t>
      </w:r>
      <w:r w:rsidR="00693CBC" w:rsidRPr="00AE6789">
        <w:rPr>
          <w:rFonts w:cs="B Roya" w:hint="cs"/>
          <w:sz w:val="26"/>
          <w:szCs w:val="26"/>
          <w:rtl/>
          <w:lang w:bidi="fa-IR"/>
        </w:rPr>
        <w:t>-</w:t>
      </w:r>
      <w:r w:rsidR="00950770" w:rsidRPr="00AE6789">
        <w:rPr>
          <w:rFonts w:cs="B Roya" w:hint="cs"/>
          <w:sz w:val="26"/>
          <w:szCs w:val="26"/>
          <w:rtl/>
          <w:lang w:bidi="fa-IR"/>
        </w:rPr>
        <w:t xml:space="preserve">6 </w:t>
      </w:r>
      <w:r w:rsidR="00693CBC" w:rsidRPr="00AE6789">
        <w:rPr>
          <w:rFonts w:cs="B Roya" w:hint="cs"/>
          <w:sz w:val="26"/>
          <w:szCs w:val="26"/>
          <w:rtl/>
          <w:lang w:bidi="fa-IR"/>
        </w:rPr>
        <w:t>هزینه</w:t>
      </w:r>
      <w:r w:rsidR="00812113" w:rsidRPr="00AE6789">
        <w:rPr>
          <w:rFonts w:cs="B Roya" w:hint="cs"/>
          <w:sz w:val="26"/>
          <w:szCs w:val="26"/>
          <w:rtl/>
          <w:lang w:bidi="fa-IR"/>
        </w:rPr>
        <w:t xml:space="preserve">‌های آب، </w:t>
      </w:r>
      <w:r w:rsidR="00737519">
        <w:rPr>
          <w:rFonts w:cs="B Roya" w:hint="cs"/>
          <w:sz w:val="26"/>
          <w:szCs w:val="26"/>
          <w:rtl/>
          <w:lang w:bidi="fa-IR"/>
        </w:rPr>
        <w:t xml:space="preserve">برق و </w:t>
      </w:r>
      <w:r w:rsidR="00693CBC" w:rsidRPr="00AE6789">
        <w:rPr>
          <w:rFonts w:cs="B Roya" w:hint="cs"/>
          <w:sz w:val="26"/>
          <w:szCs w:val="26"/>
          <w:rtl/>
          <w:lang w:bidi="fa-IR"/>
        </w:rPr>
        <w:t>گاز</w:t>
      </w:r>
      <w:r w:rsidR="00A17B2D" w:rsidRPr="00AE6789">
        <w:rPr>
          <w:rFonts w:cs="B Roya" w:hint="cs"/>
          <w:sz w:val="26"/>
          <w:szCs w:val="26"/>
          <w:rtl/>
          <w:lang w:bidi="fa-IR"/>
        </w:rPr>
        <w:t xml:space="preserve"> </w:t>
      </w:r>
      <w:r w:rsidR="00693CBC" w:rsidRPr="00AE6789">
        <w:rPr>
          <w:rFonts w:cs="B Roya" w:hint="cs"/>
          <w:sz w:val="26"/>
          <w:szCs w:val="26"/>
          <w:rtl/>
          <w:lang w:bidi="fa-IR"/>
        </w:rPr>
        <w:t xml:space="preserve">به عهده </w:t>
      </w:r>
      <w:r w:rsidR="00737519">
        <w:rPr>
          <w:rFonts w:cs="B Roya" w:hint="cs"/>
          <w:sz w:val="26"/>
          <w:szCs w:val="26"/>
          <w:rtl/>
          <w:lang w:bidi="fa-IR"/>
        </w:rPr>
        <w:t>مستاجر</w:t>
      </w:r>
      <w:r w:rsidR="00693CBC" w:rsidRPr="00AE6789">
        <w:rPr>
          <w:rFonts w:cs="B Roya" w:hint="cs"/>
          <w:sz w:val="26"/>
          <w:szCs w:val="26"/>
          <w:rtl/>
          <w:lang w:bidi="fa-IR"/>
        </w:rPr>
        <w:t>می‌باشد</w:t>
      </w:r>
      <w:r w:rsidR="00CA738C">
        <w:rPr>
          <w:rFonts w:cs="B Roya" w:hint="cs"/>
          <w:sz w:val="26"/>
          <w:szCs w:val="26"/>
          <w:rtl/>
          <w:lang w:bidi="fa-IR"/>
        </w:rPr>
        <w:t>.</w:t>
      </w:r>
    </w:p>
    <w:p w:rsidR="00A72A79" w:rsidRPr="00622D41" w:rsidRDefault="00CA070D" w:rsidP="00737519">
      <w:pPr>
        <w:bidi/>
        <w:spacing w:line="240" w:lineRule="auto"/>
        <w:jc w:val="both"/>
        <w:rPr>
          <w:rFonts w:cs="Times New Roman"/>
          <w:sz w:val="26"/>
          <w:szCs w:val="26"/>
          <w:rtl/>
          <w:lang w:bidi="fa-IR"/>
        </w:rPr>
      </w:pPr>
      <w:r>
        <w:rPr>
          <w:rFonts w:cs="B Roya" w:hint="cs"/>
          <w:sz w:val="26"/>
          <w:szCs w:val="26"/>
          <w:rtl/>
          <w:lang w:bidi="fa-IR"/>
        </w:rPr>
        <w:lastRenderedPageBreak/>
        <w:t>6</w:t>
      </w:r>
      <w:r w:rsidR="00A72A79">
        <w:rPr>
          <w:rFonts w:cs="B Roya" w:hint="cs"/>
          <w:sz w:val="26"/>
          <w:szCs w:val="26"/>
          <w:rtl/>
          <w:lang w:bidi="fa-IR"/>
        </w:rPr>
        <w:t xml:space="preserve">-6 هزینه </w:t>
      </w:r>
      <w:r w:rsidR="00737519">
        <w:rPr>
          <w:rFonts w:cs="B Roya" w:hint="cs"/>
          <w:sz w:val="26"/>
          <w:szCs w:val="26"/>
          <w:rtl/>
          <w:lang w:bidi="fa-IR"/>
        </w:rPr>
        <w:t xml:space="preserve">لوازم </w:t>
      </w:r>
      <w:r w:rsidR="00A72A79">
        <w:rPr>
          <w:rFonts w:cs="B Roya" w:hint="cs"/>
          <w:sz w:val="26"/>
          <w:szCs w:val="26"/>
          <w:rtl/>
          <w:lang w:bidi="fa-IR"/>
        </w:rPr>
        <w:t>مصرفی به عهده مست</w:t>
      </w:r>
      <w:r w:rsidR="00244DC1" w:rsidRPr="00AE6789">
        <w:rPr>
          <w:rFonts w:cs="B Roya" w:hint="cs"/>
          <w:sz w:val="26"/>
          <w:szCs w:val="26"/>
          <w:rtl/>
          <w:lang w:bidi="fa-IR"/>
        </w:rPr>
        <w:t>أ</w:t>
      </w:r>
      <w:r w:rsidR="00A72A79">
        <w:rPr>
          <w:rFonts w:cs="B Roya" w:hint="cs"/>
          <w:sz w:val="26"/>
          <w:szCs w:val="26"/>
          <w:rtl/>
          <w:lang w:bidi="fa-IR"/>
        </w:rPr>
        <w:t>جر می باشد.</w:t>
      </w:r>
    </w:p>
    <w:p w:rsidR="00545B86" w:rsidRPr="00AE6789" w:rsidRDefault="00CA070D" w:rsidP="00F03915">
      <w:pPr>
        <w:bidi/>
        <w:spacing w:line="240" w:lineRule="auto"/>
        <w:jc w:val="both"/>
        <w:rPr>
          <w:rFonts w:cs="B Roya"/>
          <w:sz w:val="26"/>
          <w:szCs w:val="26"/>
          <w:rtl/>
          <w:lang w:bidi="fa-IR"/>
        </w:rPr>
      </w:pPr>
      <w:r>
        <w:rPr>
          <w:rFonts w:cs="B Roya" w:hint="cs"/>
          <w:sz w:val="26"/>
          <w:szCs w:val="26"/>
          <w:rtl/>
          <w:lang w:bidi="fa-IR"/>
        </w:rPr>
        <w:t>7</w:t>
      </w:r>
      <w:r w:rsidR="00545B86" w:rsidRPr="00AE6789">
        <w:rPr>
          <w:rFonts w:cs="B Roya" w:hint="cs"/>
          <w:sz w:val="26"/>
          <w:szCs w:val="26"/>
          <w:rtl/>
          <w:lang w:bidi="fa-IR"/>
        </w:rPr>
        <w:t>-</w:t>
      </w:r>
      <w:r w:rsidR="00950770" w:rsidRPr="00AE6789">
        <w:rPr>
          <w:rFonts w:cs="B Roya" w:hint="cs"/>
          <w:sz w:val="26"/>
          <w:szCs w:val="26"/>
          <w:rtl/>
          <w:lang w:bidi="fa-IR"/>
        </w:rPr>
        <w:t xml:space="preserve">6 </w:t>
      </w:r>
      <w:r w:rsidR="00545B86" w:rsidRPr="00AE6789">
        <w:rPr>
          <w:rFonts w:cs="B Roya" w:hint="cs"/>
          <w:sz w:val="26"/>
          <w:szCs w:val="26"/>
          <w:rtl/>
          <w:lang w:bidi="fa-IR"/>
        </w:rPr>
        <w:t xml:space="preserve"> در صورت بهره برداری از خط تلفن </w:t>
      </w:r>
      <w:r w:rsidR="008F1637" w:rsidRPr="00AE6789">
        <w:rPr>
          <w:rFonts w:cs="B Roya" w:hint="cs"/>
          <w:sz w:val="26"/>
          <w:szCs w:val="26"/>
          <w:rtl/>
          <w:lang w:bidi="fa-IR"/>
        </w:rPr>
        <w:t xml:space="preserve">توسط مستأجر </w:t>
      </w:r>
      <w:r w:rsidR="00545B86" w:rsidRPr="00AE6789">
        <w:rPr>
          <w:rFonts w:cs="B Roya" w:hint="cs"/>
          <w:sz w:val="26"/>
          <w:szCs w:val="26"/>
          <w:rtl/>
          <w:lang w:bidi="fa-IR"/>
        </w:rPr>
        <w:t>، هزینه تلفن بعهده مست</w:t>
      </w:r>
      <w:r w:rsidR="008F1637" w:rsidRPr="00AE6789">
        <w:rPr>
          <w:rFonts w:cs="B Roya" w:hint="cs"/>
          <w:sz w:val="26"/>
          <w:szCs w:val="26"/>
          <w:rtl/>
          <w:lang w:bidi="fa-IR"/>
        </w:rPr>
        <w:t>أ</w:t>
      </w:r>
      <w:r w:rsidR="00545B86" w:rsidRPr="00AE6789">
        <w:rPr>
          <w:rFonts w:cs="B Roya" w:hint="cs"/>
          <w:sz w:val="26"/>
          <w:szCs w:val="26"/>
          <w:rtl/>
          <w:lang w:bidi="fa-IR"/>
        </w:rPr>
        <w:t>جر می باشد.</w:t>
      </w:r>
    </w:p>
    <w:p w:rsidR="00F37FB4" w:rsidRDefault="00CA070D" w:rsidP="00950770">
      <w:pPr>
        <w:bidi/>
        <w:spacing w:line="240" w:lineRule="auto"/>
        <w:jc w:val="both"/>
        <w:rPr>
          <w:rFonts w:cs="B Roya"/>
          <w:sz w:val="26"/>
          <w:szCs w:val="26"/>
          <w:rtl/>
          <w:lang w:bidi="fa-IR"/>
        </w:rPr>
      </w:pPr>
      <w:r>
        <w:rPr>
          <w:rFonts w:cs="B Roya" w:hint="cs"/>
          <w:sz w:val="26"/>
          <w:szCs w:val="26"/>
          <w:rtl/>
          <w:lang w:bidi="fa-IR"/>
        </w:rPr>
        <w:t>8</w:t>
      </w:r>
      <w:r w:rsidR="00911BE3" w:rsidRPr="00AE6789">
        <w:rPr>
          <w:rFonts w:cs="B Roya" w:hint="cs"/>
          <w:sz w:val="26"/>
          <w:szCs w:val="26"/>
          <w:rtl/>
          <w:lang w:bidi="fa-IR"/>
        </w:rPr>
        <w:t>-</w:t>
      </w:r>
      <w:r w:rsidR="00950770" w:rsidRPr="00AE6789">
        <w:rPr>
          <w:rFonts w:cs="B Roya" w:hint="cs"/>
          <w:sz w:val="26"/>
          <w:szCs w:val="26"/>
          <w:rtl/>
          <w:lang w:bidi="fa-IR"/>
        </w:rPr>
        <w:t xml:space="preserve">6 </w:t>
      </w:r>
      <w:r w:rsidR="00911BE3" w:rsidRPr="00AE6789">
        <w:rPr>
          <w:rFonts w:cs="B Roya" w:hint="cs"/>
          <w:sz w:val="26"/>
          <w:szCs w:val="26"/>
          <w:rtl/>
          <w:lang w:bidi="fa-IR"/>
        </w:rPr>
        <w:t xml:space="preserve"> </w:t>
      </w:r>
      <w:r w:rsidR="00F37FB4" w:rsidRPr="00AE6789">
        <w:rPr>
          <w:rFonts w:cs="B Roya" w:hint="cs"/>
          <w:sz w:val="26"/>
          <w:szCs w:val="26"/>
          <w:rtl/>
          <w:lang w:bidi="fa-IR"/>
        </w:rPr>
        <w:t>در صورتی که مستأجر</w:t>
      </w:r>
      <w:r w:rsidR="003900BD" w:rsidRPr="00AE6789">
        <w:rPr>
          <w:rFonts w:cs="B Roya" w:hint="cs"/>
          <w:sz w:val="26"/>
          <w:szCs w:val="26"/>
          <w:rtl/>
          <w:lang w:bidi="fa-IR"/>
        </w:rPr>
        <w:t xml:space="preserve"> دارای</w:t>
      </w:r>
      <w:r w:rsidR="00737519">
        <w:rPr>
          <w:rFonts w:cs="B Roya" w:hint="cs"/>
          <w:sz w:val="26"/>
          <w:szCs w:val="26"/>
          <w:rtl/>
          <w:lang w:bidi="fa-IR"/>
        </w:rPr>
        <w:t xml:space="preserve"> شخصیت حقوقی </w:t>
      </w:r>
      <w:r w:rsidR="00F37FB4" w:rsidRPr="00AE6789">
        <w:rPr>
          <w:rFonts w:cs="B Roya" w:hint="cs"/>
          <w:sz w:val="26"/>
          <w:szCs w:val="26"/>
          <w:rtl/>
          <w:lang w:bidi="fa-IR"/>
        </w:rPr>
        <w:t>‌باشد مکلف است آخرین روزنامه رسمی که مبین سمت امضاء کننده قرارداد است را ارائه نماید.</w:t>
      </w:r>
    </w:p>
    <w:p w:rsidR="00D330E6" w:rsidRPr="00C874CD" w:rsidRDefault="00D330E6" w:rsidP="00D330E6">
      <w:pPr>
        <w:bidi/>
        <w:spacing w:line="240" w:lineRule="auto"/>
        <w:jc w:val="both"/>
        <w:rPr>
          <w:rFonts w:cs="B Roya"/>
          <w:sz w:val="26"/>
          <w:szCs w:val="26"/>
          <w:rtl/>
          <w:lang w:bidi="fa-IR"/>
        </w:rPr>
      </w:pPr>
      <w:r w:rsidRPr="00C874CD">
        <w:rPr>
          <w:rFonts w:cs="B Roya" w:hint="cs"/>
          <w:b/>
          <w:bCs/>
          <w:sz w:val="26"/>
          <w:szCs w:val="26"/>
          <w:rtl/>
          <w:lang w:bidi="fa-IR"/>
        </w:rPr>
        <w:t>ماده7- تضمین قرارداد:</w:t>
      </w:r>
    </w:p>
    <w:p w:rsidR="00D071F2" w:rsidRPr="00C57403" w:rsidRDefault="0056295E" w:rsidP="000A27E4">
      <w:pPr>
        <w:bidi/>
        <w:spacing w:line="240" w:lineRule="auto"/>
        <w:jc w:val="both"/>
        <w:rPr>
          <w:rFonts w:cs="B Roya"/>
          <w:sz w:val="26"/>
          <w:szCs w:val="26"/>
          <w:rtl/>
          <w:lang w:bidi="fa-IR"/>
        </w:rPr>
      </w:pPr>
      <w:r w:rsidRPr="00C57403">
        <w:rPr>
          <w:rFonts w:cs="B Roya" w:hint="cs"/>
          <w:sz w:val="26"/>
          <w:szCs w:val="26"/>
          <w:rtl/>
          <w:lang w:bidi="fa-IR"/>
        </w:rPr>
        <w:t xml:space="preserve">هنگام امضاء قرارداد مستأجر مکلف  است یک فقره  چک  بانکی به شماره </w:t>
      </w:r>
      <w:r w:rsidR="00C57403">
        <w:rPr>
          <w:rFonts w:cs="B Roya" w:hint="cs"/>
          <w:sz w:val="26"/>
          <w:szCs w:val="26"/>
          <w:rtl/>
          <w:lang w:bidi="fa-IR"/>
        </w:rPr>
        <w:t>.................................</w:t>
      </w:r>
      <w:r w:rsidRPr="00C57403">
        <w:rPr>
          <w:rFonts w:cs="B Roya" w:hint="cs"/>
          <w:sz w:val="26"/>
          <w:szCs w:val="26"/>
          <w:rtl/>
          <w:lang w:bidi="fa-IR"/>
        </w:rPr>
        <w:t xml:space="preserve">بعهده بانک </w:t>
      </w:r>
      <w:r w:rsidR="00C57403">
        <w:rPr>
          <w:rFonts w:cs="B Roya" w:hint="cs"/>
          <w:sz w:val="26"/>
          <w:szCs w:val="26"/>
          <w:rtl/>
          <w:lang w:bidi="fa-IR"/>
        </w:rPr>
        <w:t>.............</w:t>
      </w:r>
      <w:r w:rsidRPr="00C57403">
        <w:rPr>
          <w:rFonts w:cs="B Roya" w:hint="cs"/>
          <w:sz w:val="26"/>
          <w:szCs w:val="26"/>
          <w:rtl/>
          <w:lang w:bidi="fa-IR"/>
        </w:rPr>
        <w:t xml:space="preserve"> شعبه </w:t>
      </w:r>
      <w:r w:rsidR="00C57403">
        <w:rPr>
          <w:rFonts w:cs="B Roya" w:hint="cs"/>
          <w:sz w:val="26"/>
          <w:szCs w:val="26"/>
          <w:rtl/>
          <w:lang w:bidi="fa-IR"/>
        </w:rPr>
        <w:t>.................... کد</w:t>
      </w:r>
      <w:r w:rsidRPr="00C57403">
        <w:rPr>
          <w:rFonts w:cs="B Roya" w:hint="cs"/>
          <w:sz w:val="26"/>
          <w:szCs w:val="26"/>
          <w:rtl/>
          <w:lang w:bidi="fa-IR"/>
        </w:rPr>
        <w:t xml:space="preserve"> </w:t>
      </w:r>
      <w:r w:rsidR="000A27E4">
        <w:rPr>
          <w:rFonts w:cs="B Roya" w:hint="cs"/>
          <w:sz w:val="26"/>
          <w:szCs w:val="26"/>
          <w:rtl/>
          <w:lang w:bidi="fa-IR"/>
        </w:rPr>
        <w:t xml:space="preserve">...... </w:t>
      </w:r>
      <w:r w:rsidRPr="00C57403">
        <w:rPr>
          <w:rFonts w:cs="B Roya" w:hint="cs"/>
          <w:sz w:val="26"/>
          <w:szCs w:val="26"/>
          <w:rtl/>
          <w:lang w:bidi="fa-IR"/>
        </w:rPr>
        <w:t xml:space="preserve">، بمبلغ 000/000/000/1ريال به عنوان تضمین قرارداد در اختیار امور مالی موجر قرار دهد. بدیهی است در صورت پایان قرارداد و رضایت مؤجر از </w:t>
      </w:r>
      <w:r w:rsidR="00C025DA" w:rsidRPr="00C57403">
        <w:rPr>
          <w:rFonts w:cs="B Roya" w:hint="cs"/>
          <w:sz w:val="26"/>
          <w:szCs w:val="26"/>
          <w:rtl/>
          <w:lang w:bidi="fa-IR"/>
        </w:rPr>
        <w:t xml:space="preserve">مستاجر </w:t>
      </w:r>
      <w:r w:rsidRPr="00C57403">
        <w:rPr>
          <w:rFonts w:cs="B Roya" w:hint="cs"/>
          <w:sz w:val="26"/>
          <w:szCs w:val="26"/>
          <w:rtl/>
          <w:lang w:bidi="fa-IR"/>
        </w:rPr>
        <w:t>و انجام کلیه تعهدات چک مربوط</w:t>
      </w:r>
      <w:r w:rsidR="00C025DA" w:rsidRPr="00C57403">
        <w:rPr>
          <w:rFonts w:cs="B Roya" w:hint="cs"/>
          <w:sz w:val="26"/>
          <w:szCs w:val="26"/>
          <w:rtl/>
          <w:lang w:bidi="fa-IR"/>
        </w:rPr>
        <w:t>ه</w:t>
      </w:r>
      <w:r w:rsidRPr="00C57403">
        <w:rPr>
          <w:rFonts w:cs="B Roya" w:hint="cs"/>
          <w:sz w:val="26"/>
          <w:szCs w:val="26"/>
          <w:rtl/>
          <w:lang w:bidi="fa-IR"/>
        </w:rPr>
        <w:t xml:space="preserve"> مسترد خواهد شد</w:t>
      </w:r>
      <w:r w:rsidR="00D071F2" w:rsidRPr="00C57403">
        <w:rPr>
          <w:rFonts w:cs="B Roya" w:hint="cs"/>
          <w:sz w:val="26"/>
          <w:szCs w:val="26"/>
          <w:rtl/>
          <w:lang w:bidi="fa-IR"/>
        </w:rPr>
        <w:t>.</w:t>
      </w:r>
    </w:p>
    <w:p w:rsidR="00693CBC" w:rsidRPr="00AE6789" w:rsidRDefault="00693CBC" w:rsidP="00B57CF8">
      <w:pPr>
        <w:bidi/>
        <w:spacing w:line="240" w:lineRule="auto"/>
        <w:jc w:val="both"/>
        <w:rPr>
          <w:rFonts w:cs="B Roya"/>
          <w:b/>
          <w:bCs/>
          <w:sz w:val="26"/>
          <w:szCs w:val="26"/>
          <w:rtl/>
          <w:lang w:bidi="fa-IR"/>
        </w:rPr>
      </w:pPr>
      <w:r w:rsidRPr="00AE6789">
        <w:rPr>
          <w:rFonts w:cs="B Roya" w:hint="cs"/>
          <w:b/>
          <w:bCs/>
          <w:sz w:val="26"/>
          <w:szCs w:val="26"/>
          <w:rtl/>
          <w:lang w:bidi="fa-IR"/>
        </w:rPr>
        <w:t xml:space="preserve">ماده </w:t>
      </w:r>
      <w:r w:rsidR="00C27A91" w:rsidRPr="00AE6789">
        <w:rPr>
          <w:rFonts w:cs="B Roya" w:hint="cs"/>
          <w:b/>
          <w:bCs/>
          <w:sz w:val="26"/>
          <w:szCs w:val="26"/>
          <w:rtl/>
          <w:lang w:bidi="fa-IR"/>
        </w:rPr>
        <w:t>8</w:t>
      </w:r>
      <w:r w:rsidRPr="00AE6789">
        <w:rPr>
          <w:rFonts w:cs="B Roya" w:hint="cs"/>
          <w:b/>
          <w:bCs/>
          <w:sz w:val="26"/>
          <w:szCs w:val="26"/>
          <w:rtl/>
          <w:lang w:bidi="fa-IR"/>
        </w:rPr>
        <w:t xml:space="preserve">- </w:t>
      </w:r>
    </w:p>
    <w:p w:rsidR="00B83B8F" w:rsidRDefault="006179EF" w:rsidP="00AE6789">
      <w:pPr>
        <w:bidi/>
        <w:spacing w:line="240" w:lineRule="auto"/>
        <w:jc w:val="both"/>
        <w:rPr>
          <w:rFonts w:cs="B Roya"/>
          <w:sz w:val="26"/>
          <w:szCs w:val="26"/>
          <w:rtl/>
          <w:lang w:bidi="fa-IR"/>
        </w:rPr>
      </w:pPr>
      <w:r w:rsidRPr="00AE6789">
        <w:rPr>
          <w:rFonts w:cs="B Roya" w:hint="cs"/>
          <w:sz w:val="26"/>
          <w:szCs w:val="26"/>
          <w:rtl/>
          <w:lang w:bidi="fa-IR"/>
        </w:rPr>
        <w:t>طرفین قرارداد عموماً و مستأجر خصوصاً اقرار و اظهار داشته و می‌داند که هیچ گونه وجه یا مالی به عنوان سرقفلی، حق کسب و پیشه و تجارت و نظایر آنها یا تحت عناوین پیش بینی نشده دیگر از سوی مستأجر تسلیم و پرداخت نگردیده است بنابراین مستأجر متعهد و مکلف به تخلیه مورد اجاره بعد از انقضاء مهلت اجاره و تحویل به موجر می‌باشد و مستأجر حق هرگونه ادعایی</w:t>
      </w:r>
      <w:r w:rsidR="00E0630E" w:rsidRPr="00AE6789">
        <w:rPr>
          <w:rFonts w:cs="B Roya" w:hint="cs"/>
          <w:sz w:val="26"/>
          <w:szCs w:val="26"/>
          <w:rtl/>
          <w:lang w:bidi="fa-IR"/>
        </w:rPr>
        <w:t xml:space="preserve"> </w:t>
      </w:r>
      <w:r w:rsidR="00BF1062" w:rsidRPr="00AE6789">
        <w:rPr>
          <w:rFonts w:cs="B Roya" w:hint="cs"/>
          <w:sz w:val="26"/>
          <w:szCs w:val="26"/>
          <w:rtl/>
          <w:lang w:bidi="fa-IR"/>
        </w:rPr>
        <w:t>در خصوص سر</w:t>
      </w:r>
      <w:r w:rsidRPr="00AE6789">
        <w:rPr>
          <w:rFonts w:cs="B Roya" w:hint="cs"/>
          <w:sz w:val="26"/>
          <w:szCs w:val="26"/>
          <w:rtl/>
          <w:lang w:bidi="fa-IR"/>
        </w:rPr>
        <w:t>قفلی و نظایر آن را ضمن عقد لازم حاضر و ضمن‌العقد خارج لازم که شفاهاً به اقرار بین آنان منعقد شده، از خود ساقط می‌نماید.</w:t>
      </w:r>
    </w:p>
    <w:p w:rsidR="006179EF" w:rsidRPr="00AE6789" w:rsidRDefault="006179EF" w:rsidP="00C27A91">
      <w:pPr>
        <w:bidi/>
        <w:spacing w:line="240" w:lineRule="auto"/>
        <w:jc w:val="both"/>
        <w:rPr>
          <w:rFonts w:cs="B Roya"/>
          <w:b/>
          <w:bCs/>
          <w:sz w:val="26"/>
          <w:szCs w:val="26"/>
          <w:rtl/>
          <w:lang w:bidi="fa-IR"/>
        </w:rPr>
      </w:pPr>
      <w:r w:rsidRPr="00AE6789">
        <w:rPr>
          <w:rFonts w:cs="B Roya" w:hint="cs"/>
          <w:b/>
          <w:bCs/>
          <w:sz w:val="26"/>
          <w:szCs w:val="26"/>
          <w:rtl/>
          <w:lang w:bidi="fa-IR"/>
        </w:rPr>
        <w:t xml:space="preserve">ماده </w:t>
      </w:r>
      <w:r w:rsidR="00C27A91" w:rsidRPr="00AE6789">
        <w:rPr>
          <w:rFonts w:cs="B Roya" w:hint="cs"/>
          <w:b/>
          <w:bCs/>
          <w:sz w:val="26"/>
          <w:szCs w:val="26"/>
          <w:rtl/>
          <w:lang w:bidi="fa-IR"/>
        </w:rPr>
        <w:t>9</w:t>
      </w:r>
      <w:r w:rsidRPr="00AE6789">
        <w:rPr>
          <w:rFonts w:cs="B Roya" w:hint="cs"/>
          <w:b/>
          <w:bCs/>
          <w:sz w:val="26"/>
          <w:szCs w:val="26"/>
          <w:rtl/>
          <w:lang w:bidi="fa-IR"/>
        </w:rPr>
        <w:t xml:space="preserve">- </w:t>
      </w:r>
    </w:p>
    <w:p w:rsidR="00244DC1" w:rsidRDefault="006179EF" w:rsidP="002F0CD3">
      <w:pPr>
        <w:bidi/>
        <w:spacing w:line="240" w:lineRule="auto"/>
        <w:jc w:val="both"/>
        <w:rPr>
          <w:rFonts w:cs="B Roya"/>
          <w:sz w:val="26"/>
          <w:szCs w:val="26"/>
          <w:rtl/>
          <w:lang w:bidi="fa-IR"/>
        </w:rPr>
      </w:pPr>
      <w:r w:rsidRPr="00AE6789">
        <w:rPr>
          <w:rFonts w:cs="B Roya" w:hint="cs"/>
          <w:sz w:val="26"/>
          <w:szCs w:val="26"/>
          <w:rtl/>
          <w:lang w:bidi="fa-IR"/>
        </w:rPr>
        <w:t>پس از اتمام مدت</w:t>
      </w:r>
      <w:r w:rsidR="00ED7339" w:rsidRPr="00AE6789">
        <w:rPr>
          <w:rFonts w:cs="B Roya" w:hint="cs"/>
          <w:sz w:val="26"/>
          <w:szCs w:val="26"/>
          <w:rtl/>
          <w:lang w:bidi="fa-IR"/>
        </w:rPr>
        <w:t xml:space="preserve"> قرارداد و یا فسخ آن،</w:t>
      </w:r>
      <w:r w:rsidR="006B4411" w:rsidRPr="00AE6789">
        <w:rPr>
          <w:rFonts w:cs="B Roya" w:hint="cs"/>
          <w:sz w:val="26"/>
          <w:szCs w:val="26"/>
          <w:rtl/>
          <w:lang w:bidi="fa-IR"/>
        </w:rPr>
        <w:t>مستأجر مکلف</w:t>
      </w:r>
      <w:r w:rsidRPr="00AE6789">
        <w:rPr>
          <w:rFonts w:cs="B Roya" w:hint="cs"/>
          <w:sz w:val="26"/>
          <w:szCs w:val="26"/>
          <w:rtl/>
          <w:lang w:bidi="fa-IR"/>
        </w:rPr>
        <w:t xml:space="preserve"> به تخلیه و تحویل مورد اجاره در اسرع وقت می‌باشد، در صورتیکه مستأجر از </w:t>
      </w:r>
      <w:r w:rsidR="006B4411" w:rsidRPr="00AE6789">
        <w:rPr>
          <w:rFonts w:cs="B Roya" w:hint="cs"/>
          <w:sz w:val="26"/>
          <w:szCs w:val="26"/>
          <w:rtl/>
          <w:lang w:bidi="fa-IR"/>
        </w:rPr>
        <w:t xml:space="preserve">تخلیه و </w:t>
      </w:r>
      <w:r w:rsidRPr="00AE6789">
        <w:rPr>
          <w:rFonts w:cs="B Roya" w:hint="cs"/>
          <w:sz w:val="26"/>
          <w:szCs w:val="26"/>
          <w:rtl/>
          <w:lang w:bidi="fa-IR"/>
        </w:rPr>
        <w:t xml:space="preserve">تحویل مورد اجاره امتناع نماید مکلف است نسبت به </w:t>
      </w:r>
      <w:r w:rsidR="00A3206F" w:rsidRPr="00AE6789">
        <w:rPr>
          <w:rFonts w:cs="B Roya" w:hint="cs"/>
          <w:sz w:val="26"/>
          <w:szCs w:val="26"/>
          <w:rtl/>
          <w:lang w:bidi="fa-IR"/>
        </w:rPr>
        <w:t>هر روز تأخیر در تخلیه مورداجاره مبلغ 000/000/2 ریال بعنوان خسارت تأخیر در تخلیه به م</w:t>
      </w:r>
      <w:r w:rsidR="006B1647" w:rsidRPr="00AE6789">
        <w:rPr>
          <w:rFonts w:cs="B Roya" w:hint="cs"/>
          <w:sz w:val="26"/>
          <w:szCs w:val="26"/>
          <w:rtl/>
          <w:lang w:bidi="fa-IR"/>
        </w:rPr>
        <w:t>و</w:t>
      </w:r>
      <w:r w:rsidR="00A3206F" w:rsidRPr="00AE6789">
        <w:rPr>
          <w:rFonts w:cs="B Roya" w:hint="cs"/>
          <w:sz w:val="26"/>
          <w:szCs w:val="26"/>
          <w:rtl/>
          <w:lang w:bidi="fa-IR"/>
        </w:rPr>
        <w:t>جر پرداخت نماید، مضافاً اینکه تهاتر مبالغ فوق با ودیعه</w:t>
      </w:r>
      <w:r w:rsidR="008F1637" w:rsidRPr="00AE6789">
        <w:rPr>
          <w:rFonts w:cs="B Roya" w:hint="cs"/>
          <w:sz w:val="26"/>
          <w:szCs w:val="26"/>
          <w:rtl/>
          <w:lang w:bidi="fa-IR"/>
        </w:rPr>
        <w:t xml:space="preserve"> و تضمین</w:t>
      </w:r>
      <w:r w:rsidR="00A3206F" w:rsidRPr="00AE6789">
        <w:rPr>
          <w:rFonts w:cs="B Roya" w:hint="cs"/>
          <w:sz w:val="26"/>
          <w:szCs w:val="26"/>
          <w:rtl/>
          <w:lang w:bidi="fa-IR"/>
        </w:rPr>
        <w:t xml:space="preserve"> بلامانع می باشد</w:t>
      </w:r>
      <w:r w:rsidR="00343E0D" w:rsidRPr="00AE6789">
        <w:rPr>
          <w:rFonts w:cs="B Roya" w:hint="cs"/>
          <w:sz w:val="26"/>
          <w:szCs w:val="26"/>
          <w:rtl/>
          <w:lang w:bidi="fa-IR"/>
        </w:rPr>
        <w:t>.</w:t>
      </w:r>
    </w:p>
    <w:p w:rsidR="00AE6789" w:rsidRPr="002730EB" w:rsidRDefault="00343E0D" w:rsidP="00AA1D11">
      <w:pPr>
        <w:bidi/>
        <w:spacing w:line="240" w:lineRule="auto"/>
        <w:jc w:val="both"/>
        <w:rPr>
          <w:rFonts w:cs="B Roya"/>
          <w:sz w:val="26"/>
          <w:szCs w:val="26"/>
          <w:rtl/>
          <w:lang w:bidi="fa-IR"/>
        </w:rPr>
      </w:pPr>
      <w:r w:rsidRPr="00AE6789">
        <w:rPr>
          <w:rFonts w:cs="B Roya" w:hint="cs"/>
          <w:b/>
          <w:bCs/>
          <w:sz w:val="26"/>
          <w:szCs w:val="26"/>
          <w:rtl/>
          <w:lang w:bidi="fa-IR"/>
        </w:rPr>
        <w:t xml:space="preserve">ماده </w:t>
      </w:r>
      <w:r w:rsidR="00C27A91" w:rsidRPr="00AE6789">
        <w:rPr>
          <w:rFonts w:cs="B Roya" w:hint="cs"/>
          <w:b/>
          <w:bCs/>
          <w:sz w:val="26"/>
          <w:szCs w:val="26"/>
          <w:rtl/>
          <w:lang w:bidi="fa-IR"/>
        </w:rPr>
        <w:t>10</w:t>
      </w:r>
      <w:r w:rsidRPr="00AE6789">
        <w:rPr>
          <w:rFonts w:cs="B Roya" w:hint="cs"/>
          <w:b/>
          <w:bCs/>
          <w:sz w:val="26"/>
          <w:szCs w:val="26"/>
          <w:rtl/>
          <w:lang w:bidi="fa-IR"/>
        </w:rPr>
        <w:t>-</w:t>
      </w:r>
    </w:p>
    <w:p w:rsidR="00C27A91" w:rsidRPr="002730EB" w:rsidRDefault="00AE6789" w:rsidP="00A02E4E">
      <w:pPr>
        <w:bidi/>
        <w:spacing w:line="240" w:lineRule="auto"/>
        <w:jc w:val="both"/>
        <w:rPr>
          <w:rFonts w:cs="B Roya"/>
          <w:sz w:val="26"/>
          <w:szCs w:val="26"/>
          <w:rtl/>
          <w:lang w:bidi="fa-IR"/>
        </w:rPr>
      </w:pPr>
      <w:r w:rsidRPr="00AE6789">
        <w:rPr>
          <w:rFonts w:cs="B Roya" w:hint="cs"/>
          <w:sz w:val="26"/>
          <w:szCs w:val="26"/>
          <w:rtl/>
          <w:lang w:bidi="fa-IR"/>
        </w:rPr>
        <w:t>مستأجر مکلف است در پایان قرارداد و یا حین تخلیه نسبت به ارائه مفاصاحساب از ادارات مخابرات</w:t>
      </w:r>
      <w:r w:rsidR="007C3742">
        <w:rPr>
          <w:rFonts w:cs="B Roya" w:hint="cs"/>
          <w:sz w:val="26"/>
          <w:szCs w:val="26"/>
          <w:rtl/>
          <w:lang w:bidi="fa-IR"/>
        </w:rPr>
        <w:t xml:space="preserve"> </w:t>
      </w:r>
      <w:r w:rsidR="002730EB" w:rsidRPr="00AE6789">
        <w:rPr>
          <w:rFonts w:cs="B Roya" w:hint="cs"/>
          <w:sz w:val="26"/>
          <w:szCs w:val="26"/>
          <w:rtl/>
          <w:lang w:bidi="fa-IR"/>
        </w:rPr>
        <w:t>(درصورت بهره</w:t>
      </w:r>
      <w:r w:rsidR="002730EB">
        <w:rPr>
          <w:rFonts w:cs="B Roya" w:hint="cs"/>
          <w:b/>
          <w:bCs/>
          <w:sz w:val="26"/>
          <w:szCs w:val="26"/>
          <w:rtl/>
          <w:lang w:bidi="fa-IR"/>
        </w:rPr>
        <w:t xml:space="preserve"> </w:t>
      </w:r>
      <w:r w:rsidR="002730EB" w:rsidRPr="00AE6789">
        <w:rPr>
          <w:rFonts w:cs="B Roya" w:hint="cs"/>
          <w:sz w:val="26"/>
          <w:szCs w:val="26"/>
          <w:rtl/>
          <w:lang w:bidi="fa-IR"/>
        </w:rPr>
        <w:t>برداری</w:t>
      </w:r>
      <w:r w:rsidR="002730EB">
        <w:rPr>
          <w:rFonts w:cs="B Roya" w:hint="cs"/>
          <w:sz w:val="26"/>
          <w:szCs w:val="26"/>
          <w:rtl/>
          <w:lang w:bidi="fa-IR"/>
        </w:rPr>
        <w:t xml:space="preserve"> </w:t>
      </w:r>
      <w:r w:rsidR="003E46CA" w:rsidRPr="00AE6789">
        <w:rPr>
          <w:rFonts w:cs="B Roya" w:hint="cs"/>
          <w:sz w:val="26"/>
          <w:szCs w:val="26"/>
          <w:rtl/>
          <w:lang w:bidi="fa-IR"/>
        </w:rPr>
        <w:t>از تلفن</w:t>
      </w:r>
      <w:r w:rsidR="008F1637" w:rsidRPr="00AE6789">
        <w:rPr>
          <w:rFonts w:cs="B Roya" w:hint="cs"/>
          <w:sz w:val="26"/>
          <w:szCs w:val="26"/>
          <w:rtl/>
          <w:lang w:bidi="fa-IR"/>
        </w:rPr>
        <w:t xml:space="preserve"> )</w:t>
      </w:r>
      <w:r w:rsidR="00C27A91" w:rsidRPr="00AE6789">
        <w:rPr>
          <w:rFonts w:cs="B Roya" w:hint="cs"/>
          <w:sz w:val="26"/>
          <w:szCs w:val="26"/>
          <w:rtl/>
          <w:lang w:bidi="fa-IR"/>
        </w:rPr>
        <w:t xml:space="preserve"> و غیره (بابت پرداخت هزینه های متعلقه) به شرکت ارائه نماید. در غیر اینصورت موجر می‌تواند به هر طریق ممکن </w:t>
      </w:r>
      <w:r w:rsidR="007D53BE">
        <w:rPr>
          <w:rFonts w:cs="B Roya" w:hint="cs"/>
          <w:sz w:val="26"/>
          <w:szCs w:val="26"/>
          <w:rtl/>
          <w:lang w:bidi="fa-IR"/>
        </w:rPr>
        <w:t>و</w:t>
      </w:r>
      <w:r w:rsidR="00A02E4E">
        <w:rPr>
          <w:rFonts w:cs="B Roya" w:hint="cs"/>
          <w:sz w:val="26"/>
          <w:szCs w:val="26"/>
          <w:rtl/>
          <w:lang w:bidi="fa-IR"/>
        </w:rPr>
        <w:t xml:space="preserve"> </w:t>
      </w:r>
      <w:r w:rsidR="007D53BE">
        <w:rPr>
          <w:rFonts w:cs="B Roya" w:hint="cs"/>
          <w:sz w:val="26"/>
          <w:szCs w:val="26"/>
          <w:rtl/>
          <w:lang w:bidi="fa-IR"/>
        </w:rPr>
        <w:t>به نمایندگی ازمست</w:t>
      </w:r>
      <w:r w:rsidR="00A02E4E" w:rsidRPr="00AE6789">
        <w:rPr>
          <w:rFonts w:cs="B Roya" w:hint="cs"/>
          <w:sz w:val="26"/>
          <w:szCs w:val="26"/>
          <w:rtl/>
          <w:lang w:bidi="fa-IR"/>
        </w:rPr>
        <w:t>أ</w:t>
      </w:r>
      <w:r w:rsidR="007D53BE">
        <w:rPr>
          <w:rFonts w:cs="B Roya" w:hint="cs"/>
          <w:sz w:val="26"/>
          <w:szCs w:val="26"/>
          <w:rtl/>
          <w:lang w:bidi="fa-IR"/>
        </w:rPr>
        <w:t>جردر این خصوص</w:t>
      </w:r>
      <w:r w:rsidR="00C27A91" w:rsidRPr="00AE6789">
        <w:rPr>
          <w:rFonts w:cs="B Roya" w:hint="cs"/>
          <w:sz w:val="26"/>
          <w:szCs w:val="26"/>
          <w:rtl/>
          <w:lang w:bidi="fa-IR"/>
        </w:rPr>
        <w:t xml:space="preserve"> اقدام نماید.</w:t>
      </w:r>
    </w:p>
    <w:p w:rsidR="00362536" w:rsidRPr="00AE6789" w:rsidRDefault="00343E0D" w:rsidP="00C27A91">
      <w:pPr>
        <w:bidi/>
        <w:spacing w:line="240" w:lineRule="auto"/>
        <w:jc w:val="both"/>
        <w:rPr>
          <w:rFonts w:cs="B Roya"/>
          <w:b/>
          <w:bCs/>
          <w:sz w:val="26"/>
          <w:szCs w:val="26"/>
          <w:rtl/>
          <w:lang w:bidi="fa-IR"/>
        </w:rPr>
      </w:pPr>
      <w:r w:rsidRPr="00AE6789">
        <w:rPr>
          <w:rFonts w:cs="B Roya" w:hint="cs"/>
          <w:b/>
          <w:bCs/>
          <w:sz w:val="26"/>
          <w:szCs w:val="26"/>
          <w:rtl/>
          <w:lang w:bidi="fa-IR"/>
        </w:rPr>
        <w:t>ماده</w:t>
      </w:r>
      <w:r w:rsidR="009B5882" w:rsidRPr="00AE6789">
        <w:rPr>
          <w:rFonts w:cs="B Roya" w:hint="cs"/>
          <w:b/>
          <w:bCs/>
          <w:sz w:val="26"/>
          <w:szCs w:val="26"/>
          <w:rtl/>
          <w:lang w:bidi="fa-IR"/>
        </w:rPr>
        <w:t xml:space="preserve"> </w:t>
      </w:r>
      <w:r w:rsidR="00C27A91" w:rsidRPr="00AE6789">
        <w:rPr>
          <w:rFonts w:cs="B Roya" w:hint="cs"/>
          <w:b/>
          <w:bCs/>
          <w:sz w:val="26"/>
          <w:szCs w:val="26"/>
          <w:rtl/>
          <w:lang w:bidi="fa-IR"/>
        </w:rPr>
        <w:t>11</w:t>
      </w:r>
      <w:r w:rsidRPr="00AE6789">
        <w:rPr>
          <w:rFonts w:cs="B Roya" w:hint="cs"/>
          <w:b/>
          <w:bCs/>
          <w:sz w:val="26"/>
          <w:szCs w:val="26"/>
          <w:rtl/>
          <w:lang w:bidi="fa-IR"/>
        </w:rPr>
        <w:t>-</w:t>
      </w:r>
    </w:p>
    <w:p w:rsidR="002C306C" w:rsidRPr="00AE6789" w:rsidRDefault="0090398A" w:rsidP="00D05B7C">
      <w:pPr>
        <w:bidi/>
        <w:spacing w:line="240" w:lineRule="auto"/>
        <w:jc w:val="both"/>
        <w:rPr>
          <w:rFonts w:cs="B Roya"/>
          <w:b/>
          <w:bCs/>
          <w:sz w:val="26"/>
          <w:szCs w:val="26"/>
          <w:rtl/>
          <w:lang w:bidi="fa-IR"/>
        </w:rPr>
      </w:pPr>
      <w:r w:rsidRPr="00AE6789">
        <w:rPr>
          <w:rFonts w:cs="B Roya" w:hint="cs"/>
          <w:sz w:val="26"/>
          <w:szCs w:val="26"/>
          <w:rtl/>
          <w:lang w:bidi="fa-IR"/>
        </w:rPr>
        <w:lastRenderedPageBreak/>
        <w:t xml:space="preserve">در صورت بروز اختلاف نسبت به تفسیر، تعبیر مفاد و یا اجرای مندرجات قرارداد، در مرحله اول موضوع از طریق مذاکره دوستانه حل و فصل و در صورت عدم توافق </w:t>
      </w:r>
      <w:r w:rsidR="00C27A91" w:rsidRPr="00AE6789">
        <w:rPr>
          <w:rFonts w:cs="B Roya" w:hint="cs"/>
          <w:sz w:val="26"/>
          <w:szCs w:val="26"/>
          <w:rtl/>
          <w:lang w:bidi="fa-IR"/>
        </w:rPr>
        <w:t>،</w:t>
      </w:r>
      <w:r w:rsidR="007C3742">
        <w:rPr>
          <w:rFonts w:cs="B Roya" w:hint="cs"/>
          <w:sz w:val="26"/>
          <w:szCs w:val="26"/>
          <w:rtl/>
          <w:lang w:bidi="fa-IR"/>
        </w:rPr>
        <w:t xml:space="preserve"> </w:t>
      </w:r>
      <w:r w:rsidRPr="00AE6789">
        <w:rPr>
          <w:rFonts w:cs="B Roya" w:hint="cs"/>
          <w:sz w:val="26"/>
          <w:szCs w:val="26"/>
          <w:rtl/>
          <w:lang w:bidi="fa-IR"/>
        </w:rPr>
        <w:t>رأی و نظر دفتر حقوقی موجر صائب و لازم‌الاجرا خواهد بود.</w:t>
      </w:r>
    </w:p>
    <w:p w:rsidR="005A1335" w:rsidRPr="00AE6789" w:rsidRDefault="005A1335" w:rsidP="00C27A91">
      <w:pPr>
        <w:bidi/>
        <w:spacing w:line="240" w:lineRule="auto"/>
        <w:jc w:val="both"/>
        <w:rPr>
          <w:rFonts w:cs="B Roya"/>
          <w:b/>
          <w:bCs/>
          <w:sz w:val="26"/>
          <w:szCs w:val="26"/>
          <w:rtl/>
          <w:lang w:bidi="fa-IR"/>
        </w:rPr>
      </w:pPr>
      <w:r w:rsidRPr="00AE6789">
        <w:rPr>
          <w:rFonts w:cs="B Roya" w:hint="cs"/>
          <w:b/>
          <w:bCs/>
          <w:sz w:val="26"/>
          <w:szCs w:val="26"/>
          <w:rtl/>
          <w:lang w:bidi="fa-IR"/>
        </w:rPr>
        <w:t>ماده</w:t>
      </w:r>
      <w:r w:rsidR="00C27A91" w:rsidRPr="00AE6789">
        <w:rPr>
          <w:rFonts w:cs="B Roya" w:hint="cs"/>
          <w:b/>
          <w:bCs/>
          <w:sz w:val="26"/>
          <w:szCs w:val="26"/>
          <w:rtl/>
          <w:lang w:bidi="fa-IR"/>
        </w:rPr>
        <w:t>12</w:t>
      </w:r>
      <w:r w:rsidRPr="00AE6789">
        <w:rPr>
          <w:rFonts w:cs="B Roya" w:hint="cs"/>
          <w:b/>
          <w:bCs/>
          <w:sz w:val="26"/>
          <w:szCs w:val="26"/>
          <w:rtl/>
          <w:lang w:bidi="fa-IR"/>
        </w:rPr>
        <w:t>-</w:t>
      </w:r>
    </w:p>
    <w:p w:rsidR="005A1335" w:rsidRPr="00AE6789" w:rsidRDefault="005A1335" w:rsidP="00BD1E5A">
      <w:pPr>
        <w:bidi/>
        <w:spacing w:line="240" w:lineRule="auto"/>
        <w:jc w:val="both"/>
        <w:rPr>
          <w:rFonts w:cs="B Roya"/>
          <w:sz w:val="26"/>
          <w:szCs w:val="26"/>
          <w:rtl/>
          <w:lang w:bidi="fa-IR"/>
        </w:rPr>
      </w:pPr>
      <w:r w:rsidRPr="00AE6789">
        <w:rPr>
          <w:rFonts w:cs="B Roya" w:hint="cs"/>
          <w:sz w:val="26"/>
          <w:szCs w:val="26"/>
          <w:rtl/>
          <w:lang w:bidi="fa-IR"/>
        </w:rPr>
        <w:t>این قرارداد با توجه به قانون موجر و مستأجر مصوبه سال 1376 تنظیم گردیده و فقط مربوط به اجاره محل موضوع ماده یک قرارداد می‌باشد و هیچ گونه حقی برای مستأجر ایجاد نمی نماید ضمناً هرگونه مورد دیگری که در این قرارداد پیش بینی نگردیده است تابع قوانین موجر و مستأجر می‌باشد.</w:t>
      </w:r>
    </w:p>
    <w:p w:rsidR="00AD414A" w:rsidRPr="00AE6789" w:rsidRDefault="00AD414A" w:rsidP="00C27A91">
      <w:pPr>
        <w:bidi/>
        <w:spacing w:line="240" w:lineRule="auto"/>
        <w:jc w:val="both"/>
        <w:rPr>
          <w:rFonts w:cs="B Roya"/>
          <w:b/>
          <w:bCs/>
          <w:sz w:val="26"/>
          <w:szCs w:val="26"/>
          <w:rtl/>
          <w:lang w:bidi="fa-IR"/>
        </w:rPr>
      </w:pPr>
      <w:r w:rsidRPr="00AE6789">
        <w:rPr>
          <w:rFonts w:cs="B Roya" w:hint="cs"/>
          <w:b/>
          <w:bCs/>
          <w:sz w:val="26"/>
          <w:szCs w:val="26"/>
          <w:rtl/>
          <w:lang w:bidi="fa-IR"/>
        </w:rPr>
        <w:t>ماده</w:t>
      </w:r>
      <w:r w:rsidR="00C27A91" w:rsidRPr="00AE6789">
        <w:rPr>
          <w:rFonts w:cs="B Roya" w:hint="cs"/>
          <w:b/>
          <w:bCs/>
          <w:sz w:val="26"/>
          <w:szCs w:val="26"/>
          <w:rtl/>
          <w:lang w:bidi="fa-IR"/>
        </w:rPr>
        <w:t>13</w:t>
      </w:r>
      <w:r w:rsidRPr="00AE6789">
        <w:rPr>
          <w:rFonts w:cs="B Roya" w:hint="cs"/>
          <w:b/>
          <w:bCs/>
          <w:sz w:val="26"/>
          <w:szCs w:val="26"/>
          <w:rtl/>
          <w:lang w:bidi="fa-IR"/>
        </w:rPr>
        <w:t>-</w:t>
      </w:r>
    </w:p>
    <w:p w:rsidR="00AE6789" w:rsidRPr="00AE6789" w:rsidRDefault="005A1335" w:rsidP="00B622D7">
      <w:pPr>
        <w:bidi/>
        <w:spacing w:line="240" w:lineRule="auto"/>
        <w:jc w:val="both"/>
        <w:rPr>
          <w:rFonts w:cs="B Roya"/>
          <w:b/>
          <w:bCs/>
          <w:sz w:val="26"/>
          <w:szCs w:val="26"/>
          <w:rtl/>
          <w:lang w:bidi="fa-IR"/>
        </w:rPr>
      </w:pPr>
      <w:r w:rsidRPr="00AE6789">
        <w:rPr>
          <w:rFonts w:cs="B Roya" w:hint="cs"/>
          <w:sz w:val="26"/>
          <w:szCs w:val="26"/>
          <w:rtl/>
          <w:lang w:bidi="fa-IR"/>
        </w:rPr>
        <w:t>این قرارداد در</w:t>
      </w:r>
      <w:r w:rsidR="00C27A91" w:rsidRPr="00AE6789">
        <w:rPr>
          <w:rFonts w:cs="B Roya" w:hint="cs"/>
          <w:sz w:val="26"/>
          <w:szCs w:val="26"/>
          <w:rtl/>
          <w:lang w:bidi="fa-IR"/>
        </w:rPr>
        <w:t>13</w:t>
      </w:r>
      <w:r w:rsidRPr="00AE6789">
        <w:rPr>
          <w:rFonts w:cs="B Roya" w:hint="cs"/>
          <w:sz w:val="26"/>
          <w:szCs w:val="26"/>
          <w:rtl/>
          <w:lang w:bidi="fa-IR"/>
        </w:rPr>
        <w:t xml:space="preserve"> ماده و </w:t>
      </w:r>
      <w:r w:rsidR="00307659">
        <w:rPr>
          <w:rFonts w:cs="B Roya" w:hint="cs"/>
          <w:sz w:val="26"/>
          <w:szCs w:val="26"/>
          <w:rtl/>
          <w:lang w:bidi="fa-IR"/>
        </w:rPr>
        <w:t>5</w:t>
      </w:r>
      <w:r w:rsidRPr="00AE6789">
        <w:rPr>
          <w:rFonts w:cs="B Roya" w:hint="cs"/>
          <w:sz w:val="26"/>
          <w:szCs w:val="26"/>
          <w:rtl/>
          <w:lang w:bidi="fa-IR"/>
        </w:rPr>
        <w:t xml:space="preserve"> تبصره در </w:t>
      </w:r>
      <w:r w:rsidR="00E7763A" w:rsidRPr="00AE6789">
        <w:rPr>
          <w:rFonts w:cs="B Roya" w:hint="cs"/>
          <w:sz w:val="26"/>
          <w:szCs w:val="26"/>
          <w:rtl/>
          <w:lang w:bidi="fa-IR"/>
        </w:rPr>
        <w:t>3</w:t>
      </w:r>
      <w:r w:rsidRPr="00AE6789">
        <w:rPr>
          <w:rFonts w:cs="B Roya" w:hint="cs"/>
          <w:sz w:val="26"/>
          <w:szCs w:val="26"/>
          <w:rtl/>
          <w:lang w:bidi="fa-IR"/>
        </w:rPr>
        <w:t xml:space="preserve"> نسخه متحدالشکل و متحدالمتن که کلیه نسخ در حکم واحد </w:t>
      </w:r>
      <w:r w:rsidR="00D05343" w:rsidRPr="00AE6789">
        <w:rPr>
          <w:rFonts w:cs="B Roya" w:hint="cs"/>
          <w:sz w:val="26"/>
          <w:szCs w:val="26"/>
          <w:rtl/>
          <w:lang w:bidi="fa-IR"/>
        </w:rPr>
        <w:t>است</w:t>
      </w:r>
      <w:r w:rsidRPr="00AE6789">
        <w:rPr>
          <w:rFonts w:cs="B Roya" w:hint="cs"/>
          <w:sz w:val="26"/>
          <w:szCs w:val="26"/>
          <w:rtl/>
          <w:lang w:bidi="fa-IR"/>
        </w:rPr>
        <w:t xml:space="preserve"> تنظیم و بین طرفین مبادله گردید.</w:t>
      </w:r>
    </w:p>
    <w:p w:rsidR="00AD414A" w:rsidRPr="00AE6789" w:rsidRDefault="00DB3F62" w:rsidP="00AA1D11">
      <w:pPr>
        <w:bidi/>
        <w:spacing w:line="240" w:lineRule="auto"/>
        <w:jc w:val="both"/>
        <w:rPr>
          <w:rFonts w:cs="B Roya"/>
          <w:sz w:val="26"/>
          <w:szCs w:val="26"/>
          <w:rtl/>
          <w:lang w:bidi="fa-IR"/>
        </w:rPr>
      </w:pPr>
      <w:r w:rsidRPr="00AE6789">
        <w:rPr>
          <w:rFonts w:cs="B Roya" w:hint="cs"/>
          <w:b/>
          <w:bCs/>
          <w:sz w:val="26"/>
          <w:szCs w:val="26"/>
          <w:rtl/>
          <w:lang w:bidi="fa-IR"/>
        </w:rPr>
        <w:t xml:space="preserve"> </w:t>
      </w:r>
      <w:r w:rsidR="00B97A41" w:rsidRPr="00AE6789">
        <w:rPr>
          <w:rFonts w:cs="B Roya" w:hint="cs"/>
          <w:b/>
          <w:bCs/>
          <w:sz w:val="26"/>
          <w:szCs w:val="26"/>
          <w:rtl/>
          <w:lang w:bidi="fa-IR"/>
        </w:rPr>
        <w:t xml:space="preserve">           </w:t>
      </w:r>
      <w:r w:rsidR="0072340D" w:rsidRPr="00AE6789">
        <w:rPr>
          <w:rFonts w:cs="B Roya" w:hint="cs"/>
          <w:b/>
          <w:bCs/>
          <w:sz w:val="26"/>
          <w:szCs w:val="26"/>
          <w:rtl/>
          <w:lang w:bidi="fa-IR"/>
        </w:rPr>
        <w:t xml:space="preserve">    </w:t>
      </w:r>
      <w:r w:rsidR="00B97A41" w:rsidRPr="00AE6789">
        <w:rPr>
          <w:rFonts w:cs="B Roya" w:hint="cs"/>
          <w:b/>
          <w:bCs/>
          <w:sz w:val="26"/>
          <w:szCs w:val="26"/>
          <w:rtl/>
          <w:lang w:bidi="fa-IR"/>
        </w:rPr>
        <w:t xml:space="preserve">         </w:t>
      </w:r>
      <w:r w:rsidRPr="00AE6789">
        <w:rPr>
          <w:rFonts w:cs="B Roya" w:hint="cs"/>
          <w:b/>
          <w:bCs/>
          <w:sz w:val="26"/>
          <w:szCs w:val="26"/>
          <w:rtl/>
          <w:lang w:bidi="fa-IR"/>
        </w:rPr>
        <w:t xml:space="preserve"> موجر                         </w:t>
      </w:r>
      <w:r w:rsidR="00B97A41" w:rsidRPr="00AE6789">
        <w:rPr>
          <w:rFonts w:cs="B Roya" w:hint="cs"/>
          <w:b/>
          <w:bCs/>
          <w:sz w:val="26"/>
          <w:szCs w:val="26"/>
          <w:rtl/>
          <w:lang w:bidi="fa-IR"/>
        </w:rPr>
        <w:t xml:space="preserve">                                                      </w:t>
      </w:r>
      <w:r w:rsidR="009B1022">
        <w:rPr>
          <w:rFonts w:cs="B Roya" w:hint="cs"/>
          <w:b/>
          <w:bCs/>
          <w:sz w:val="26"/>
          <w:szCs w:val="26"/>
          <w:rtl/>
          <w:lang w:bidi="fa-IR"/>
        </w:rPr>
        <w:t xml:space="preserve">        </w:t>
      </w:r>
      <w:r w:rsidR="00297100">
        <w:rPr>
          <w:rFonts w:cs="B Roya" w:hint="cs"/>
          <w:b/>
          <w:bCs/>
          <w:sz w:val="26"/>
          <w:szCs w:val="26"/>
          <w:rtl/>
          <w:lang w:bidi="fa-IR"/>
        </w:rPr>
        <w:t xml:space="preserve">     </w:t>
      </w:r>
      <w:r w:rsidR="00B97A41" w:rsidRPr="00AE6789">
        <w:rPr>
          <w:rFonts w:cs="B Roya" w:hint="cs"/>
          <w:b/>
          <w:bCs/>
          <w:sz w:val="26"/>
          <w:szCs w:val="26"/>
          <w:rtl/>
          <w:lang w:bidi="fa-IR"/>
        </w:rPr>
        <w:t xml:space="preserve"> </w:t>
      </w:r>
      <w:r w:rsidRPr="00AE6789">
        <w:rPr>
          <w:rFonts w:cs="B Roya" w:hint="cs"/>
          <w:b/>
          <w:bCs/>
          <w:sz w:val="26"/>
          <w:szCs w:val="26"/>
          <w:rtl/>
          <w:lang w:bidi="fa-IR"/>
        </w:rPr>
        <w:t xml:space="preserve">  مستأجر                    </w:t>
      </w:r>
    </w:p>
    <w:p w:rsidR="00DB3F62" w:rsidRPr="00AE6789" w:rsidRDefault="008F1637" w:rsidP="0083140B">
      <w:pPr>
        <w:bidi/>
        <w:spacing w:after="0" w:line="240" w:lineRule="auto"/>
        <w:jc w:val="both"/>
        <w:rPr>
          <w:rFonts w:cs="B Roya"/>
          <w:sz w:val="24"/>
          <w:szCs w:val="24"/>
          <w:rtl/>
          <w:lang w:bidi="fa-IR"/>
        </w:rPr>
      </w:pPr>
      <w:r w:rsidRPr="00AE6789">
        <w:rPr>
          <w:rFonts w:cs="B Roya" w:hint="cs"/>
          <w:b/>
          <w:bCs/>
          <w:sz w:val="24"/>
          <w:szCs w:val="24"/>
          <w:rtl/>
          <w:lang w:bidi="fa-IR"/>
        </w:rPr>
        <w:t xml:space="preserve">    </w:t>
      </w:r>
      <w:r w:rsidR="000A0838" w:rsidRPr="00AE6789">
        <w:rPr>
          <w:rFonts w:cs="B Roya" w:hint="cs"/>
          <w:b/>
          <w:bCs/>
          <w:sz w:val="24"/>
          <w:szCs w:val="24"/>
          <w:rtl/>
          <w:lang w:bidi="fa-IR"/>
        </w:rPr>
        <w:t xml:space="preserve">   </w:t>
      </w:r>
      <w:r w:rsidR="00DB3F62" w:rsidRPr="00AE6789">
        <w:rPr>
          <w:rFonts w:cs="B Roya" w:hint="cs"/>
          <w:b/>
          <w:bCs/>
          <w:sz w:val="24"/>
          <w:szCs w:val="24"/>
          <w:rtl/>
          <w:lang w:bidi="fa-IR"/>
        </w:rPr>
        <w:t>شرکت انبارهای عمومی</w:t>
      </w:r>
      <w:r w:rsidR="001A5B40" w:rsidRPr="00AE6789">
        <w:rPr>
          <w:rFonts w:cs="B Roya" w:hint="cs"/>
          <w:b/>
          <w:bCs/>
          <w:sz w:val="24"/>
          <w:szCs w:val="24"/>
          <w:rtl/>
          <w:lang w:bidi="fa-IR"/>
        </w:rPr>
        <w:t xml:space="preserve"> </w:t>
      </w:r>
      <w:r w:rsidR="00B97A41" w:rsidRPr="00AE6789">
        <w:rPr>
          <w:rFonts w:cs="B Roya" w:hint="cs"/>
          <w:b/>
          <w:bCs/>
          <w:sz w:val="24"/>
          <w:szCs w:val="24"/>
          <w:rtl/>
          <w:lang w:bidi="fa-IR"/>
        </w:rPr>
        <w:t>و خدمات گمرکی</w:t>
      </w:r>
      <w:r w:rsidR="001A5B40" w:rsidRPr="00AE6789">
        <w:rPr>
          <w:rFonts w:cs="B Roya" w:hint="cs"/>
          <w:b/>
          <w:bCs/>
          <w:sz w:val="24"/>
          <w:szCs w:val="24"/>
          <w:rtl/>
          <w:lang w:bidi="fa-IR"/>
        </w:rPr>
        <w:t xml:space="preserve">                            </w:t>
      </w:r>
      <w:r w:rsidR="00AE6789">
        <w:rPr>
          <w:rFonts w:cs="B Roya" w:hint="cs"/>
          <w:b/>
          <w:bCs/>
          <w:sz w:val="24"/>
          <w:szCs w:val="24"/>
          <w:rtl/>
          <w:lang w:bidi="fa-IR"/>
        </w:rPr>
        <w:t xml:space="preserve">     </w:t>
      </w:r>
      <w:r w:rsidR="0056295E">
        <w:rPr>
          <w:rFonts w:cs="B Roya" w:hint="cs"/>
          <w:b/>
          <w:bCs/>
          <w:sz w:val="24"/>
          <w:szCs w:val="24"/>
          <w:rtl/>
          <w:lang w:bidi="fa-IR"/>
        </w:rPr>
        <w:t xml:space="preserve">       </w:t>
      </w:r>
      <w:r w:rsidR="0049471D">
        <w:rPr>
          <w:rFonts w:cs="B Roya"/>
          <w:b/>
          <w:bCs/>
          <w:sz w:val="24"/>
          <w:szCs w:val="24"/>
          <w:lang w:bidi="fa-IR"/>
        </w:rPr>
        <w:t xml:space="preserve">    </w:t>
      </w:r>
      <w:r w:rsidR="00297100">
        <w:rPr>
          <w:rFonts w:cs="B Roya" w:hint="cs"/>
          <w:b/>
          <w:bCs/>
          <w:sz w:val="24"/>
          <w:szCs w:val="24"/>
          <w:rtl/>
          <w:lang w:bidi="fa-IR"/>
        </w:rPr>
        <w:t xml:space="preserve">       </w:t>
      </w:r>
      <w:r w:rsidR="00C315AB">
        <w:rPr>
          <w:rFonts w:cs="B Roya" w:hint="cs"/>
          <w:b/>
          <w:bCs/>
          <w:sz w:val="24"/>
          <w:szCs w:val="24"/>
          <w:rtl/>
          <w:lang w:bidi="fa-IR"/>
        </w:rPr>
        <w:t xml:space="preserve"> </w:t>
      </w:r>
      <w:r w:rsidR="00B64018">
        <w:rPr>
          <w:rFonts w:cs="B Roya" w:hint="cs"/>
          <w:b/>
          <w:bCs/>
          <w:sz w:val="24"/>
          <w:szCs w:val="24"/>
          <w:rtl/>
          <w:lang w:bidi="fa-IR"/>
        </w:rPr>
        <w:t xml:space="preserve"> </w:t>
      </w:r>
      <w:r w:rsidR="00297100">
        <w:rPr>
          <w:rFonts w:cs="B Roya" w:hint="cs"/>
          <w:b/>
          <w:bCs/>
          <w:sz w:val="24"/>
          <w:szCs w:val="24"/>
          <w:rtl/>
          <w:lang w:bidi="fa-IR"/>
        </w:rPr>
        <w:t xml:space="preserve">       </w:t>
      </w:r>
      <w:r w:rsidR="0083140B">
        <w:rPr>
          <w:rFonts w:cs="B Roya" w:hint="cs"/>
          <w:b/>
          <w:bCs/>
          <w:rtl/>
          <w:lang w:bidi="fa-IR"/>
        </w:rPr>
        <w:t>.........................................................</w:t>
      </w:r>
    </w:p>
    <w:p w:rsidR="00B64018" w:rsidRPr="00AE6789" w:rsidRDefault="00B97A41" w:rsidP="00084450">
      <w:pPr>
        <w:tabs>
          <w:tab w:val="left" w:pos="720"/>
          <w:tab w:val="left" w:pos="1440"/>
          <w:tab w:val="left" w:pos="2160"/>
          <w:tab w:val="left" w:pos="2880"/>
          <w:tab w:val="left" w:pos="3600"/>
          <w:tab w:val="left" w:pos="4320"/>
          <w:tab w:val="left" w:pos="5040"/>
          <w:tab w:val="left" w:pos="7823"/>
        </w:tabs>
        <w:bidi/>
        <w:spacing w:after="0" w:line="240" w:lineRule="auto"/>
        <w:jc w:val="both"/>
        <w:rPr>
          <w:rFonts w:cs="B Roya"/>
          <w:sz w:val="24"/>
          <w:szCs w:val="24"/>
          <w:rtl/>
          <w:lang w:bidi="fa-IR"/>
        </w:rPr>
      </w:pPr>
      <w:r w:rsidRPr="00AE6789">
        <w:rPr>
          <w:rFonts w:cs="B Roya" w:hint="cs"/>
          <w:b/>
          <w:bCs/>
          <w:sz w:val="24"/>
          <w:szCs w:val="24"/>
          <w:rtl/>
          <w:lang w:bidi="fa-IR"/>
        </w:rPr>
        <w:t xml:space="preserve">        </w:t>
      </w:r>
      <w:r w:rsidR="008F1637" w:rsidRPr="00AE6789">
        <w:rPr>
          <w:rFonts w:cs="B Roya" w:hint="cs"/>
          <w:b/>
          <w:bCs/>
          <w:sz w:val="24"/>
          <w:szCs w:val="24"/>
          <w:rtl/>
          <w:lang w:bidi="fa-IR"/>
        </w:rPr>
        <w:t xml:space="preserve">         </w:t>
      </w:r>
      <w:r w:rsidRPr="00AE6789">
        <w:rPr>
          <w:rFonts w:cs="B Roya" w:hint="cs"/>
          <w:b/>
          <w:bCs/>
          <w:sz w:val="24"/>
          <w:szCs w:val="24"/>
          <w:rtl/>
          <w:lang w:bidi="fa-IR"/>
        </w:rPr>
        <w:t xml:space="preserve">   منطقه ویژه اقتصادی سهلان </w:t>
      </w:r>
      <w:r w:rsidR="000A0838" w:rsidRPr="00AE6789">
        <w:rPr>
          <w:rFonts w:cs="B Roya" w:hint="cs"/>
          <w:b/>
          <w:bCs/>
          <w:sz w:val="24"/>
          <w:szCs w:val="24"/>
          <w:rtl/>
          <w:lang w:bidi="fa-IR"/>
        </w:rPr>
        <w:t xml:space="preserve">  </w:t>
      </w:r>
      <w:r w:rsidR="00B64018">
        <w:rPr>
          <w:rFonts w:cs="B Roya" w:hint="cs"/>
          <w:b/>
          <w:bCs/>
          <w:sz w:val="24"/>
          <w:szCs w:val="24"/>
          <w:rtl/>
          <w:lang w:bidi="fa-IR"/>
        </w:rPr>
        <w:t xml:space="preserve">                          </w:t>
      </w:r>
      <w:r w:rsidR="00B64018">
        <w:rPr>
          <w:rFonts w:cs="B Roya"/>
          <w:b/>
          <w:bCs/>
          <w:sz w:val="24"/>
          <w:szCs w:val="24"/>
          <w:rtl/>
          <w:lang w:bidi="fa-IR"/>
        </w:rPr>
        <w:tab/>
      </w:r>
      <w:r w:rsidR="00B64018">
        <w:rPr>
          <w:rFonts w:cs="B Roya" w:hint="cs"/>
          <w:b/>
          <w:bCs/>
          <w:sz w:val="24"/>
          <w:szCs w:val="24"/>
          <w:rtl/>
          <w:lang w:bidi="fa-IR"/>
        </w:rPr>
        <w:t xml:space="preserve"> </w:t>
      </w:r>
      <w:r w:rsidR="008F2D70">
        <w:rPr>
          <w:rFonts w:cs="B Roya" w:hint="cs"/>
          <w:b/>
          <w:bCs/>
          <w:sz w:val="24"/>
          <w:szCs w:val="24"/>
          <w:rtl/>
          <w:lang w:bidi="fa-IR"/>
        </w:rPr>
        <w:t xml:space="preserve">              </w:t>
      </w:r>
    </w:p>
    <w:p w:rsidR="00297100" w:rsidRDefault="004150CE" w:rsidP="000A27E4">
      <w:pPr>
        <w:tabs>
          <w:tab w:val="left" w:pos="6650"/>
        </w:tabs>
        <w:bidi/>
        <w:spacing w:after="0" w:line="240" w:lineRule="auto"/>
        <w:jc w:val="both"/>
        <w:rPr>
          <w:rFonts w:cs="B Roya"/>
          <w:b/>
          <w:bCs/>
          <w:sz w:val="20"/>
          <w:szCs w:val="20"/>
          <w:rtl/>
          <w:lang w:bidi="fa-IR"/>
        </w:rPr>
      </w:pPr>
      <w:r w:rsidRPr="00AE6789">
        <w:rPr>
          <w:rFonts w:cs="B Roya" w:hint="cs"/>
          <w:b/>
          <w:bCs/>
          <w:sz w:val="26"/>
          <w:szCs w:val="26"/>
          <w:rtl/>
          <w:lang w:bidi="fa-IR"/>
        </w:rPr>
        <w:t xml:space="preserve">  </w:t>
      </w:r>
      <w:r w:rsidR="000A0838" w:rsidRPr="00AE6789">
        <w:rPr>
          <w:rFonts w:cs="B Roya" w:hint="cs"/>
          <w:b/>
          <w:bCs/>
          <w:sz w:val="26"/>
          <w:szCs w:val="26"/>
          <w:rtl/>
          <w:lang w:bidi="fa-IR"/>
        </w:rPr>
        <w:t xml:space="preserve">    </w:t>
      </w:r>
    </w:p>
    <w:p w:rsidR="00B97A41" w:rsidRDefault="00231371" w:rsidP="00297100">
      <w:pPr>
        <w:tabs>
          <w:tab w:val="left" w:pos="6202"/>
        </w:tabs>
        <w:bidi/>
        <w:spacing w:after="0" w:line="240" w:lineRule="auto"/>
        <w:jc w:val="both"/>
        <w:rPr>
          <w:rFonts w:cs="B Roya"/>
          <w:b/>
          <w:bCs/>
          <w:sz w:val="20"/>
          <w:szCs w:val="20"/>
          <w:rtl/>
          <w:lang w:bidi="fa-IR"/>
        </w:rPr>
      </w:pPr>
      <w:r>
        <w:rPr>
          <w:rFonts w:cs="B Roya" w:hint="cs"/>
          <w:b/>
          <w:bCs/>
          <w:sz w:val="20"/>
          <w:szCs w:val="20"/>
          <w:rtl/>
          <w:lang w:bidi="fa-IR"/>
        </w:rPr>
        <w:t xml:space="preserve">    </w:t>
      </w:r>
      <w:r w:rsidR="00084450">
        <w:rPr>
          <w:rFonts w:cs="B Roya" w:hint="cs"/>
          <w:b/>
          <w:bCs/>
          <w:sz w:val="20"/>
          <w:szCs w:val="20"/>
          <w:rtl/>
          <w:lang w:bidi="fa-IR"/>
        </w:rPr>
        <w:t xml:space="preserve">                           </w:t>
      </w:r>
      <w:r>
        <w:rPr>
          <w:rFonts w:cs="B Roya" w:hint="cs"/>
          <w:b/>
          <w:bCs/>
          <w:sz w:val="20"/>
          <w:szCs w:val="20"/>
          <w:rtl/>
          <w:lang w:bidi="fa-IR"/>
        </w:rPr>
        <w:t xml:space="preserve">      </w:t>
      </w:r>
    </w:p>
    <w:p w:rsidR="007C134B" w:rsidRPr="00B64018" w:rsidRDefault="007C134B" w:rsidP="007C134B">
      <w:pPr>
        <w:tabs>
          <w:tab w:val="left" w:pos="6202"/>
        </w:tabs>
        <w:bidi/>
        <w:spacing w:after="0" w:line="240" w:lineRule="auto"/>
        <w:jc w:val="both"/>
        <w:rPr>
          <w:rFonts w:cs="B Roya"/>
          <w:b/>
          <w:bCs/>
          <w:sz w:val="18"/>
          <w:szCs w:val="18"/>
          <w:rtl/>
          <w:lang w:bidi="fa-IR"/>
        </w:rPr>
      </w:pPr>
    </w:p>
    <w:p w:rsidR="005B3740" w:rsidRPr="007C134B" w:rsidRDefault="00B622D7" w:rsidP="00AA1D11">
      <w:pPr>
        <w:tabs>
          <w:tab w:val="left" w:pos="6697"/>
          <w:tab w:val="left" w:pos="7044"/>
        </w:tabs>
        <w:bidi/>
        <w:spacing w:after="0" w:line="240" w:lineRule="auto"/>
        <w:jc w:val="both"/>
        <w:rPr>
          <w:rFonts w:cs="B Roya"/>
          <w:b/>
          <w:bCs/>
          <w:rtl/>
          <w:lang w:bidi="fa-IR"/>
        </w:rPr>
      </w:pPr>
      <w:r>
        <w:rPr>
          <w:rFonts w:cs="B Roya"/>
          <w:b/>
          <w:bCs/>
          <w:sz w:val="18"/>
          <w:szCs w:val="18"/>
          <w:rtl/>
          <w:lang w:bidi="fa-IR"/>
        </w:rPr>
        <w:tab/>
      </w:r>
    </w:p>
    <w:p w:rsidR="00B97A41" w:rsidRPr="00726D81" w:rsidRDefault="00B622D7" w:rsidP="00726D81">
      <w:pPr>
        <w:tabs>
          <w:tab w:val="left" w:pos="6752"/>
          <w:tab w:val="left" w:pos="6955"/>
          <w:tab w:val="left" w:pos="7044"/>
        </w:tabs>
        <w:bidi/>
        <w:spacing w:after="0" w:line="240" w:lineRule="auto"/>
        <w:jc w:val="both"/>
        <w:rPr>
          <w:rFonts w:cs="B Roya"/>
          <w:sz w:val="20"/>
          <w:szCs w:val="20"/>
          <w:rtl/>
          <w:lang w:bidi="fa-IR"/>
        </w:rPr>
      </w:pPr>
      <w:r>
        <w:rPr>
          <w:rFonts w:cs="B Roya"/>
          <w:b/>
          <w:bCs/>
          <w:sz w:val="26"/>
          <w:szCs w:val="26"/>
          <w:rtl/>
          <w:lang w:bidi="fa-IR"/>
        </w:rPr>
        <w:tab/>
      </w:r>
      <w:r>
        <w:rPr>
          <w:rFonts w:cs="B Roya" w:hint="cs"/>
          <w:b/>
          <w:bCs/>
          <w:sz w:val="26"/>
          <w:szCs w:val="26"/>
          <w:rtl/>
          <w:lang w:bidi="fa-IR"/>
        </w:rPr>
        <w:t xml:space="preserve"> </w:t>
      </w:r>
    </w:p>
    <w:p w:rsidR="000F3E9D" w:rsidRPr="00AE6789" w:rsidRDefault="006C55B7" w:rsidP="0072340D">
      <w:pPr>
        <w:bidi/>
        <w:spacing w:after="0" w:line="240" w:lineRule="auto"/>
        <w:jc w:val="both"/>
        <w:rPr>
          <w:rFonts w:cs="B Roya"/>
          <w:b/>
          <w:bCs/>
          <w:sz w:val="26"/>
          <w:szCs w:val="26"/>
          <w:rtl/>
          <w:lang w:bidi="fa-IR"/>
        </w:rPr>
      </w:pPr>
      <w:r w:rsidRPr="00AE6789">
        <w:rPr>
          <w:rFonts w:cs="B Roya" w:hint="cs"/>
          <w:b/>
          <w:bCs/>
          <w:sz w:val="26"/>
          <w:szCs w:val="26"/>
          <w:rtl/>
          <w:lang w:bidi="fa-IR"/>
        </w:rPr>
        <w:t xml:space="preserve">  </w:t>
      </w:r>
      <w:r w:rsidR="00AE6789">
        <w:rPr>
          <w:rFonts w:cs="B Roya" w:hint="cs"/>
          <w:b/>
          <w:bCs/>
          <w:sz w:val="26"/>
          <w:szCs w:val="26"/>
          <w:rtl/>
          <w:lang w:bidi="fa-IR"/>
        </w:rPr>
        <w:t xml:space="preserve">   </w:t>
      </w:r>
      <w:r w:rsidRPr="00AE6789">
        <w:rPr>
          <w:rFonts w:cs="B Roya" w:hint="cs"/>
          <w:b/>
          <w:bCs/>
          <w:sz w:val="26"/>
          <w:szCs w:val="26"/>
          <w:rtl/>
          <w:lang w:bidi="fa-IR"/>
        </w:rPr>
        <w:t xml:space="preserve">            </w:t>
      </w:r>
      <w:r w:rsidR="00A20DA8">
        <w:rPr>
          <w:rFonts w:cs="B Roya" w:hint="cs"/>
          <w:b/>
          <w:bCs/>
          <w:sz w:val="26"/>
          <w:szCs w:val="26"/>
          <w:rtl/>
          <w:lang w:bidi="fa-IR"/>
        </w:rPr>
        <w:t xml:space="preserve">     شاهد اول</w:t>
      </w:r>
      <w:r w:rsidR="001A5B40" w:rsidRPr="00AE6789">
        <w:rPr>
          <w:rFonts w:cs="B Roya" w:hint="cs"/>
          <w:b/>
          <w:bCs/>
          <w:sz w:val="26"/>
          <w:szCs w:val="26"/>
          <w:rtl/>
          <w:lang w:bidi="fa-IR"/>
        </w:rPr>
        <w:t xml:space="preserve">                                                              </w:t>
      </w:r>
      <w:r w:rsidR="00AE6789">
        <w:rPr>
          <w:rFonts w:cs="B Roya" w:hint="cs"/>
          <w:b/>
          <w:bCs/>
          <w:sz w:val="26"/>
          <w:szCs w:val="26"/>
          <w:rtl/>
          <w:lang w:bidi="fa-IR"/>
        </w:rPr>
        <w:t xml:space="preserve">   </w:t>
      </w:r>
      <w:r w:rsidRPr="00AE6789">
        <w:rPr>
          <w:rFonts w:cs="B Roya" w:hint="cs"/>
          <w:b/>
          <w:bCs/>
          <w:sz w:val="26"/>
          <w:szCs w:val="26"/>
          <w:rtl/>
          <w:lang w:bidi="fa-IR"/>
        </w:rPr>
        <w:t xml:space="preserve">          </w:t>
      </w:r>
      <w:r w:rsidR="001A5B40" w:rsidRPr="00AE6789">
        <w:rPr>
          <w:rFonts w:cs="B Roya" w:hint="cs"/>
          <w:b/>
          <w:bCs/>
          <w:sz w:val="26"/>
          <w:szCs w:val="26"/>
          <w:rtl/>
          <w:lang w:bidi="fa-IR"/>
        </w:rPr>
        <w:t xml:space="preserve">            شاهد دوم</w:t>
      </w:r>
    </w:p>
    <w:sectPr w:rsidR="000F3E9D" w:rsidRPr="00AE6789" w:rsidSect="002730EB">
      <w:headerReference w:type="default" r:id="rId8"/>
      <w:footerReference w:type="default" r:id="rId9"/>
      <w:pgSz w:w="12240" w:h="15840" w:code="1"/>
      <w:pgMar w:top="2410" w:right="1440" w:bottom="232" w:left="1134" w:header="90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64" w:rsidRDefault="00FB0F64" w:rsidP="00D05B7C">
      <w:pPr>
        <w:spacing w:after="0" w:line="240" w:lineRule="auto"/>
      </w:pPr>
      <w:r>
        <w:separator/>
      </w:r>
    </w:p>
  </w:endnote>
  <w:endnote w:type="continuationSeparator" w:id="0">
    <w:p w:rsidR="00FB0F64" w:rsidRDefault="00FB0F64" w:rsidP="00D0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z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070236"/>
      <w:docPartObj>
        <w:docPartGallery w:val="Page Numbers (Bottom of Page)"/>
        <w:docPartUnique/>
      </w:docPartObj>
    </w:sdtPr>
    <w:sdtEndPr/>
    <w:sdtContent>
      <w:p w:rsidR="00D05B7C" w:rsidRPr="000705E0" w:rsidRDefault="00083F63">
        <w:pPr>
          <w:pStyle w:val="Footer"/>
          <w:jc w:val="center"/>
          <w:rPr>
            <w:sz w:val="16"/>
            <w:szCs w:val="16"/>
          </w:rPr>
        </w:pPr>
        <w:r w:rsidRPr="000705E0">
          <w:rPr>
            <w:sz w:val="16"/>
            <w:szCs w:val="16"/>
          </w:rPr>
          <w:fldChar w:fldCharType="begin"/>
        </w:r>
        <w:r w:rsidR="0017137E" w:rsidRPr="000705E0">
          <w:rPr>
            <w:sz w:val="16"/>
            <w:szCs w:val="16"/>
          </w:rPr>
          <w:instrText xml:space="preserve"> PAGE   \* MERGEFORMAT </w:instrText>
        </w:r>
        <w:r w:rsidRPr="000705E0">
          <w:rPr>
            <w:sz w:val="16"/>
            <w:szCs w:val="16"/>
          </w:rPr>
          <w:fldChar w:fldCharType="separate"/>
        </w:r>
        <w:r w:rsidR="002727F9">
          <w:rPr>
            <w:noProof/>
            <w:sz w:val="16"/>
            <w:szCs w:val="16"/>
          </w:rPr>
          <w:t>1</w:t>
        </w:r>
        <w:r w:rsidRPr="000705E0">
          <w:rPr>
            <w:sz w:val="16"/>
            <w:szCs w:val="16"/>
          </w:rPr>
          <w:fldChar w:fldCharType="end"/>
        </w:r>
      </w:p>
    </w:sdtContent>
  </w:sdt>
  <w:p w:rsidR="00D05B7C" w:rsidRPr="000705E0" w:rsidRDefault="00D05B7C">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64" w:rsidRDefault="00FB0F64" w:rsidP="00D05B7C">
      <w:pPr>
        <w:spacing w:after="0" w:line="240" w:lineRule="auto"/>
      </w:pPr>
      <w:r>
        <w:separator/>
      </w:r>
    </w:p>
  </w:footnote>
  <w:footnote w:type="continuationSeparator" w:id="0">
    <w:p w:rsidR="00FB0F64" w:rsidRDefault="00FB0F64" w:rsidP="00D05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D" w:rsidRDefault="00155B81" w:rsidP="003A577D">
    <w:pPr>
      <w:pStyle w:val="Header"/>
      <w:jc w:val="right"/>
      <w:rPr>
        <w:rtl/>
        <w:lang w:bidi="fa-IR"/>
      </w:rPr>
    </w:pPr>
    <w:r>
      <w:rPr>
        <w:rFonts w:hint="cs"/>
        <w:rtl/>
        <w:lang w:bidi="fa-IR"/>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2215D"/>
    <w:multiLevelType w:val="hybridMultilevel"/>
    <w:tmpl w:val="68C0F006"/>
    <w:lvl w:ilvl="0" w:tplc="26BA08AE">
      <w:numFmt w:val="bullet"/>
      <w:lvlText w:val="-"/>
      <w:lvlJc w:val="left"/>
      <w:pPr>
        <w:ind w:left="720" w:hanging="360"/>
      </w:pPr>
      <w:rPr>
        <w:rFonts w:asciiTheme="minorHAnsi" w:eastAsiaTheme="minorHAnsi" w:hAnsiTheme="minorHAnsi"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7772"/>
    <w:rsid w:val="00004187"/>
    <w:rsid w:val="000359EA"/>
    <w:rsid w:val="00036327"/>
    <w:rsid w:val="00057626"/>
    <w:rsid w:val="000705E0"/>
    <w:rsid w:val="00070DAC"/>
    <w:rsid w:val="00083F63"/>
    <w:rsid w:val="00084450"/>
    <w:rsid w:val="000934E5"/>
    <w:rsid w:val="000A0838"/>
    <w:rsid w:val="000A27E4"/>
    <w:rsid w:val="000A367B"/>
    <w:rsid w:val="000A7CA8"/>
    <w:rsid w:val="000D507A"/>
    <w:rsid w:val="000E0BF5"/>
    <w:rsid w:val="000E76EC"/>
    <w:rsid w:val="000F3E9D"/>
    <w:rsid w:val="001002C3"/>
    <w:rsid w:val="001013AA"/>
    <w:rsid w:val="00107FB2"/>
    <w:rsid w:val="001152BF"/>
    <w:rsid w:val="0012349F"/>
    <w:rsid w:val="00123B49"/>
    <w:rsid w:val="00125C57"/>
    <w:rsid w:val="00130DED"/>
    <w:rsid w:val="0013276C"/>
    <w:rsid w:val="001370A2"/>
    <w:rsid w:val="00155B81"/>
    <w:rsid w:val="00156EAC"/>
    <w:rsid w:val="00167B6C"/>
    <w:rsid w:val="00167DA6"/>
    <w:rsid w:val="0017137E"/>
    <w:rsid w:val="001775D5"/>
    <w:rsid w:val="001A13C4"/>
    <w:rsid w:val="001A5B40"/>
    <w:rsid w:val="001A625F"/>
    <w:rsid w:val="001C00D8"/>
    <w:rsid w:val="001C3260"/>
    <w:rsid w:val="001E1302"/>
    <w:rsid w:val="001F07B6"/>
    <w:rsid w:val="001F190B"/>
    <w:rsid w:val="0022423C"/>
    <w:rsid w:val="0022647F"/>
    <w:rsid w:val="00231371"/>
    <w:rsid w:val="00234DCE"/>
    <w:rsid w:val="002405A2"/>
    <w:rsid w:val="00244DC1"/>
    <w:rsid w:val="00252801"/>
    <w:rsid w:val="00255B71"/>
    <w:rsid w:val="00270290"/>
    <w:rsid w:val="00271B60"/>
    <w:rsid w:val="002727F9"/>
    <w:rsid w:val="002730EB"/>
    <w:rsid w:val="00297100"/>
    <w:rsid w:val="002A3366"/>
    <w:rsid w:val="002A5861"/>
    <w:rsid w:val="002C306C"/>
    <w:rsid w:val="002D1C55"/>
    <w:rsid w:val="002F0CD3"/>
    <w:rsid w:val="002F178E"/>
    <w:rsid w:val="003006EC"/>
    <w:rsid w:val="00307659"/>
    <w:rsid w:val="00322EBB"/>
    <w:rsid w:val="00323C2E"/>
    <w:rsid w:val="00343E0D"/>
    <w:rsid w:val="00347261"/>
    <w:rsid w:val="00350B41"/>
    <w:rsid w:val="0035414C"/>
    <w:rsid w:val="003563A5"/>
    <w:rsid w:val="00362289"/>
    <w:rsid w:val="00362536"/>
    <w:rsid w:val="00367ECE"/>
    <w:rsid w:val="00372B27"/>
    <w:rsid w:val="00375266"/>
    <w:rsid w:val="00380654"/>
    <w:rsid w:val="003826A6"/>
    <w:rsid w:val="00382F38"/>
    <w:rsid w:val="00383067"/>
    <w:rsid w:val="00383E97"/>
    <w:rsid w:val="00384C79"/>
    <w:rsid w:val="003900BD"/>
    <w:rsid w:val="003A52FD"/>
    <w:rsid w:val="003A542E"/>
    <w:rsid w:val="003A577D"/>
    <w:rsid w:val="003B2B9C"/>
    <w:rsid w:val="003B60D4"/>
    <w:rsid w:val="003C54A1"/>
    <w:rsid w:val="003D3D48"/>
    <w:rsid w:val="003E1A5A"/>
    <w:rsid w:val="003E46CA"/>
    <w:rsid w:val="003E595D"/>
    <w:rsid w:val="003F21B5"/>
    <w:rsid w:val="004150CE"/>
    <w:rsid w:val="004237C9"/>
    <w:rsid w:val="004275B1"/>
    <w:rsid w:val="004408B8"/>
    <w:rsid w:val="00441129"/>
    <w:rsid w:val="004501EF"/>
    <w:rsid w:val="00483539"/>
    <w:rsid w:val="00491E08"/>
    <w:rsid w:val="0049471D"/>
    <w:rsid w:val="00497A7E"/>
    <w:rsid w:val="004B2027"/>
    <w:rsid w:val="004C3A3C"/>
    <w:rsid w:val="004D2297"/>
    <w:rsid w:val="004D2A66"/>
    <w:rsid w:val="004E3A37"/>
    <w:rsid w:val="004F66B1"/>
    <w:rsid w:val="00520F4C"/>
    <w:rsid w:val="00527917"/>
    <w:rsid w:val="00545B86"/>
    <w:rsid w:val="005540CF"/>
    <w:rsid w:val="0056295E"/>
    <w:rsid w:val="00581463"/>
    <w:rsid w:val="005856EA"/>
    <w:rsid w:val="00586B19"/>
    <w:rsid w:val="00593443"/>
    <w:rsid w:val="005A1335"/>
    <w:rsid w:val="005B3740"/>
    <w:rsid w:val="005B37A2"/>
    <w:rsid w:val="005C337B"/>
    <w:rsid w:val="005D1345"/>
    <w:rsid w:val="005D65AE"/>
    <w:rsid w:val="005E3D64"/>
    <w:rsid w:val="005F6F59"/>
    <w:rsid w:val="006179EF"/>
    <w:rsid w:val="00622D41"/>
    <w:rsid w:val="00643DF1"/>
    <w:rsid w:val="00646264"/>
    <w:rsid w:val="00693CBC"/>
    <w:rsid w:val="006971B8"/>
    <w:rsid w:val="006A40C9"/>
    <w:rsid w:val="006B1647"/>
    <w:rsid w:val="006B4411"/>
    <w:rsid w:val="006B5A64"/>
    <w:rsid w:val="006C55B7"/>
    <w:rsid w:val="006D2E4C"/>
    <w:rsid w:val="00704FB8"/>
    <w:rsid w:val="00717378"/>
    <w:rsid w:val="0072340D"/>
    <w:rsid w:val="00726D81"/>
    <w:rsid w:val="00730A0E"/>
    <w:rsid w:val="00732172"/>
    <w:rsid w:val="00734C22"/>
    <w:rsid w:val="00737519"/>
    <w:rsid w:val="00744B9F"/>
    <w:rsid w:val="00755E3B"/>
    <w:rsid w:val="00757B28"/>
    <w:rsid w:val="0076416C"/>
    <w:rsid w:val="007673C9"/>
    <w:rsid w:val="00770C40"/>
    <w:rsid w:val="007955D9"/>
    <w:rsid w:val="007A70BD"/>
    <w:rsid w:val="007B3F05"/>
    <w:rsid w:val="007C0520"/>
    <w:rsid w:val="007C134B"/>
    <w:rsid w:val="007C3742"/>
    <w:rsid w:val="007D53BE"/>
    <w:rsid w:val="007D5D56"/>
    <w:rsid w:val="007E2B90"/>
    <w:rsid w:val="007F2C96"/>
    <w:rsid w:val="007F70E3"/>
    <w:rsid w:val="0080404F"/>
    <w:rsid w:val="00812113"/>
    <w:rsid w:val="00813133"/>
    <w:rsid w:val="00824E0B"/>
    <w:rsid w:val="0083140B"/>
    <w:rsid w:val="008532D3"/>
    <w:rsid w:val="008662F3"/>
    <w:rsid w:val="00867A20"/>
    <w:rsid w:val="00874B9C"/>
    <w:rsid w:val="00875F16"/>
    <w:rsid w:val="008831B5"/>
    <w:rsid w:val="00883750"/>
    <w:rsid w:val="00884433"/>
    <w:rsid w:val="00892C1A"/>
    <w:rsid w:val="008C2603"/>
    <w:rsid w:val="008E717C"/>
    <w:rsid w:val="008F1637"/>
    <w:rsid w:val="008F2C07"/>
    <w:rsid w:val="008F2D70"/>
    <w:rsid w:val="008F3153"/>
    <w:rsid w:val="008F4F7D"/>
    <w:rsid w:val="00901317"/>
    <w:rsid w:val="0090398A"/>
    <w:rsid w:val="00911BE3"/>
    <w:rsid w:val="00914910"/>
    <w:rsid w:val="00921A89"/>
    <w:rsid w:val="00932D32"/>
    <w:rsid w:val="009404BB"/>
    <w:rsid w:val="00950770"/>
    <w:rsid w:val="00953B71"/>
    <w:rsid w:val="00955EDB"/>
    <w:rsid w:val="00960D7D"/>
    <w:rsid w:val="00995664"/>
    <w:rsid w:val="009A024A"/>
    <w:rsid w:val="009A6B99"/>
    <w:rsid w:val="009B1022"/>
    <w:rsid w:val="009B5882"/>
    <w:rsid w:val="009D378E"/>
    <w:rsid w:val="009D7595"/>
    <w:rsid w:val="00A02E4E"/>
    <w:rsid w:val="00A17B2D"/>
    <w:rsid w:val="00A20DA8"/>
    <w:rsid w:val="00A250B9"/>
    <w:rsid w:val="00A3206F"/>
    <w:rsid w:val="00A371AD"/>
    <w:rsid w:val="00A46F98"/>
    <w:rsid w:val="00A631B9"/>
    <w:rsid w:val="00A66236"/>
    <w:rsid w:val="00A72A79"/>
    <w:rsid w:val="00A767CE"/>
    <w:rsid w:val="00A81638"/>
    <w:rsid w:val="00A81D14"/>
    <w:rsid w:val="00A82FD8"/>
    <w:rsid w:val="00A90002"/>
    <w:rsid w:val="00A91F87"/>
    <w:rsid w:val="00AA1D11"/>
    <w:rsid w:val="00AB2323"/>
    <w:rsid w:val="00AD414A"/>
    <w:rsid w:val="00AD6014"/>
    <w:rsid w:val="00AE6789"/>
    <w:rsid w:val="00B06D8A"/>
    <w:rsid w:val="00B135DF"/>
    <w:rsid w:val="00B44AE1"/>
    <w:rsid w:val="00B5319E"/>
    <w:rsid w:val="00B57CF8"/>
    <w:rsid w:val="00B622D7"/>
    <w:rsid w:val="00B63644"/>
    <w:rsid w:val="00B64018"/>
    <w:rsid w:val="00B64AA8"/>
    <w:rsid w:val="00B708BE"/>
    <w:rsid w:val="00B83B8F"/>
    <w:rsid w:val="00B90529"/>
    <w:rsid w:val="00B9701D"/>
    <w:rsid w:val="00B97A41"/>
    <w:rsid w:val="00BC27CD"/>
    <w:rsid w:val="00BC2BE3"/>
    <w:rsid w:val="00BC34D5"/>
    <w:rsid w:val="00BC3CAE"/>
    <w:rsid w:val="00BD1E5A"/>
    <w:rsid w:val="00BF1062"/>
    <w:rsid w:val="00BF2041"/>
    <w:rsid w:val="00C025DA"/>
    <w:rsid w:val="00C16540"/>
    <w:rsid w:val="00C2645D"/>
    <w:rsid w:val="00C27A91"/>
    <w:rsid w:val="00C315AB"/>
    <w:rsid w:val="00C3200B"/>
    <w:rsid w:val="00C34FF6"/>
    <w:rsid w:val="00C4089D"/>
    <w:rsid w:val="00C42D59"/>
    <w:rsid w:val="00C57403"/>
    <w:rsid w:val="00C70BDB"/>
    <w:rsid w:val="00C81604"/>
    <w:rsid w:val="00C90EE4"/>
    <w:rsid w:val="00C94FDE"/>
    <w:rsid w:val="00CA070D"/>
    <w:rsid w:val="00CA5417"/>
    <w:rsid w:val="00CA738C"/>
    <w:rsid w:val="00CD0A4D"/>
    <w:rsid w:val="00CD6287"/>
    <w:rsid w:val="00CE0C27"/>
    <w:rsid w:val="00CE43AE"/>
    <w:rsid w:val="00CE54C9"/>
    <w:rsid w:val="00D05343"/>
    <w:rsid w:val="00D05646"/>
    <w:rsid w:val="00D05B7C"/>
    <w:rsid w:val="00D05C14"/>
    <w:rsid w:val="00D071F2"/>
    <w:rsid w:val="00D22DEC"/>
    <w:rsid w:val="00D25182"/>
    <w:rsid w:val="00D330E6"/>
    <w:rsid w:val="00D377A6"/>
    <w:rsid w:val="00D4069A"/>
    <w:rsid w:val="00D44895"/>
    <w:rsid w:val="00D642AD"/>
    <w:rsid w:val="00D80885"/>
    <w:rsid w:val="00D8399C"/>
    <w:rsid w:val="00D86D30"/>
    <w:rsid w:val="00D91E73"/>
    <w:rsid w:val="00D92AD3"/>
    <w:rsid w:val="00DA6DD8"/>
    <w:rsid w:val="00DB1E2F"/>
    <w:rsid w:val="00DB3F62"/>
    <w:rsid w:val="00DC4C1D"/>
    <w:rsid w:val="00DF131A"/>
    <w:rsid w:val="00DF5A09"/>
    <w:rsid w:val="00E0630E"/>
    <w:rsid w:val="00E11356"/>
    <w:rsid w:val="00E124FF"/>
    <w:rsid w:val="00E24093"/>
    <w:rsid w:val="00E36CAE"/>
    <w:rsid w:val="00E52A23"/>
    <w:rsid w:val="00E53EB4"/>
    <w:rsid w:val="00E61888"/>
    <w:rsid w:val="00E6200F"/>
    <w:rsid w:val="00E65616"/>
    <w:rsid w:val="00E7763A"/>
    <w:rsid w:val="00EA2680"/>
    <w:rsid w:val="00EA51F1"/>
    <w:rsid w:val="00EA7772"/>
    <w:rsid w:val="00EB042C"/>
    <w:rsid w:val="00EC3CE9"/>
    <w:rsid w:val="00EC5B88"/>
    <w:rsid w:val="00ED7339"/>
    <w:rsid w:val="00EE315F"/>
    <w:rsid w:val="00EE4127"/>
    <w:rsid w:val="00EF0285"/>
    <w:rsid w:val="00F03915"/>
    <w:rsid w:val="00F13E6E"/>
    <w:rsid w:val="00F30D30"/>
    <w:rsid w:val="00F37FB4"/>
    <w:rsid w:val="00F52039"/>
    <w:rsid w:val="00F606F0"/>
    <w:rsid w:val="00F611B6"/>
    <w:rsid w:val="00F6238A"/>
    <w:rsid w:val="00F808FC"/>
    <w:rsid w:val="00FA31C7"/>
    <w:rsid w:val="00FB0F64"/>
    <w:rsid w:val="00FB17DC"/>
    <w:rsid w:val="00FB1E4F"/>
    <w:rsid w:val="00FB43CA"/>
    <w:rsid w:val="00FC1E32"/>
    <w:rsid w:val="00FC42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644C"/>
  <w15:docId w15:val="{60168C07-AEF9-4243-86F7-51ED9FE9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B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B7C"/>
  </w:style>
  <w:style w:type="paragraph" w:styleId="Footer">
    <w:name w:val="footer"/>
    <w:basedOn w:val="Normal"/>
    <w:link w:val="FooterChar"/>
    <w:uiPriority w:val="99"/>
    <w:unhideWhenUsed/>
    <w:rsid w:val="00D0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7C"/>
  </w:style>
  <w:style w:type="paragraph" w:styleId="ListParagraph">
    <w:name w:val="List Paragraph"/>
    <w:basedOn w:val="Normal"/>
    <w:uiPriority w:val="34"/>
    <w:qFormat/>
    <w:rsid w:val="00D8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213C-C91E-4182-94CF-7794C355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Mirdamadi</dc:creator>
  <cp:lastModifiedBy>علی جانشکاری</cp:lastModifiedBy>
  <cp:revision>112</cp:revision>
  <cp:lastPrinted>2020-04-21T05:23:00Z</cp:lastPrinted>
  <dcterms:created xsi:type="dcterms:W3CDTF">2017-04-29T07:46:00Z</dcterms:created>
  <dcterms:modified xsi:type="dcterms:W3CDTF">2020-12-06T08:06:00Z</dcterms:modified>
</cp:coreProperties>
</file>